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25CCE" w14:textId="77777777" w:rsidR="00616388" w:rsidRDefault="00616388" w:rsidP="00E6546F"/>
    <w:p w14:paraId="2EBF29EC" w14:textId="1A741AE8" w:rsidR="0008709D" w:rsidRDefault="0008709D" w:rsidP="0008709D">
      <w:pPr>
        <w:jc w:val="center"/>
        <w:rPr>
          <w:sz w:val="28"/>
          <w:szCs w:val="28"/>
        </w:rPr>
      </w:pPr>
      <w:r>
        <w:rPr>
          <w:sz w:val="28"/>
          <w:szCs w:val="28"/>
        </w:rPr>
        <w:t xml:space="preserve">SĒDES  PROTOKOLA  PIELIKUMS  </w:t>
      </w:r>
    </w:p>
    <w:p w14:paraId="76B8098A" w14:textId="77777777" w:rsidR="0008709D" w:rsidRDefault="0008709D" w:rsidP="0008709D">
      <w:pPr>
        <w:rPr>
          <w:sz w:val="18"/>
          <w:szCs w:val="18"/>
        </w:rPr>
      </w:pPr>
    </w:p>
    <w:p w14:paraId="495E06A4" w14:textId="5A5A16B6" w:rsidR="009C11A8" w:rsidRDefault="009C11A8" w:rsidP="009C11A8">
      <w:pPr>
        <w:rPr>
          <w:szCs w:val="20"/>
        </w:rPr>
      </w:pPr>
      <w:r>
        <w:t>202</w:t>
      </w:r>
      <w:r w:rsidR="00036310">
        <w:t>4</w:t>
      </w:r>
      <w:r>
        <w:t xml:space="preserve">.gada </w:t>
      </w:r>
      <w:r w:rsidR="00DE2584">
        <w:t>5</w:t>
      </w:r>
      <w:r w:rsidR="00036310">
        <w:t>.</w:t>
      </w:r>
      <w:r w:rsidR="00DE2584">
        <w:t>septembris</w:t>
      </w:r>
      <w:r>
        <w:t xml:space="preserve">                                           </w:t>
      </w:r>
      <w:r>
        <w:tab/>
      </w:r>
      <w:r>
        <w:tab/>
        <w:t xml:space="preserve">           </w:t>
      </w:r>
      <w:r>
        <w:tab/>
        <w:t xml:space="preserve">                    protokols Nr. </w:t>
      </w:r>
      <w:r w:rsidR="00DE2584">
        <w:rPr>
          <w:b/>
          <w:bCs/>
          <w:sz w:val="28"/>
          <w:szCs w:val="28"/>
        </w:rPr>
        <w:t>20</w:t>
      </w:r>
      <w:r>
        <w:rPr>
          <w:sz w:val="28"/>
          <w:szCs w:val="28"/>
        </w:rPr>
        <w:t>.</w:t>
      </w:r>
    </w:p>
    <w:p w14:paraId="3731A4EF" w14:textId="77777777" w:rsidR="009C11A8" w:rsidRPr="004E7305" w:rsidRDefault="009C11A8" w:rsidP="009C11A8">
      <w:pPr>
        <w:jc w:val="center"/>
        <w:rPr>
          <w:b/>
          <w:szCs w:val="24"/>
        </w:rPr>
      </w:pPr>
    </w:p>
    <w:p w14:paraId="0691391F" w14:textId="365990C3" w:rsidR="009C11A8" w:rsidRDefault="009C11A8" w:rsidP="009C11A8">
      <w:pPr>
        <w:spacing w:after="120"/>
        <w:jc w:val="center"/>
        <w:rPr>
          <w:b/>
          <w:sz w:val="28"/>
          <w:szCs w:val="28"/>
        </w:rPr>
      </w:pPr>
      <w:r>
        <w:rPr>
          <w:b/>
          <w:sz w:val="28"/>
          <w:szCs w:val="28"/>
        </w:rPr>
        <w:t>LĒMUMS Nr. 1</w:t>
      </w:r>
      <w:r w:rsidR="00FD2D09">
        <w:rPr>
          <w:b/>
          <w:sz w:val="28"/>
          <w:szCs w:val="28"/>
        </w:rPr>
        <w:t>4</w:t>
      </w:r>
      <w:r>
        <w:rPr>
          <w:b/>
          <w:sz w:val="28"/>
          <w:szCs w:val="28"/>
        </w:rPr>
        <w:t>.</w:t>
      </w:r>
    </w:p>
    <w:p w14:paraId="661B96C6" w14:textId="77777777" w:rsidR="00FD2D09" w:rsidRPr="00745CE8" w:rsidRDefault="00FD2D09" w:rsidP="00FD2D09">
      <w:pPr>
        <w:jc w:val="center"/>
        <w:rPr>
          <w:b/>
        </w:rPr>
      </w:pPr>
      <w:r w:rsidRPr="00745CE8">
        <w:rPr>
          <w:b/>
        </w:rPr>
        <w:t>Par nekustamā īp</w:t>
      </w:r>
      <w:r>
        <w:rPr>
          <w:b/>
        </w:rPr>
        <w:t>aš</w:t>
      </w:r>
      <w:r w:rsidRPr="00745CE8">
        <w:rPr>
          <w:b/>
        </w:rPr>
        <w:t>uma “</w:t>
      </w:r>
      <w:r>
        <w:rPr>
          <w:b/>
        </w:rPr>
        <w:t>V6</w:t>
      </w:r>
      <w:r w:rsidRPr="00745CE8">
        <w:rPr>
          <w:b/>
        </w:rPr>
        <w:t xml:space="preserve">”, </w:t>
      </w:r>
      <w:r>
        <w:rPr>
          <w:b/>
        </w:rPr>
        <w:t>Ķekavā</w:t>
      </w:r>
      <w:r w:rsidRPr="00745CE8">
        <w:rPr>
          <w:b/>
        </w:rPr>
        <w:t>, Ķekavas novad</w:t>
      </w:r>
      <w:r>
        <w:rPr>
          <w:b/>
        </w:rPr>
        <w:t>ā, sadalīšanu</w:t>
      </w:r>
    </w:p>
    <w:p w14:paraId="4B7404AB" w14:textId="77777777" w:rsidR="00FD2D09" w:rsidRPr="0010791D" w:rsidRDefault="00FD2D09" w:rsidP="00FD2D09">
      <w:pPr>
        <w:rPr>
          <w:b/>
          <w:u w:val="single"/>
        </w:rPr>
      </w:pPr>
    </w:p>
    <w:p w14:paraId="3CE3ECB0" w14:textId="77777777" w:rsidR="00FD2D09" w:rsidRPr="0010791D" w:rsidRDefault="00FD2D09" w:rsidP="00FD2D09">
      <w:pPr>
        <w:spacing w:before="120"/>
        <w:ind w:firstLine="720"/>
        <w:jc w:val="both"/>
      </w:pPr>
      <w:r w:rsidRPr="00977F44">
        <w:t xml:space="preserve">Izskatot </w:t>
      </w:r>
      <w:r>
        <w:t>V</w:t>
      </w:r>
      <w:r w:rsidRPr="00977F44">
        <w:t>SIA “</w:t>
      </w:r>
      <w:r>
        <w:t>Latvijas valsts ceļi</w:t>
      </w:r>
      <w:r w:rsidRPr="00977F44">
        <w:t>” 202</w:t>
      </w:r>
      <w:r>
        <w:t>4</w:t>
      </w:r>
      <w:r w:rsidRPr="00977F44">
        <w:t xml:space="preserve">.gada </w:t>
      </w:r>
      <w:r>
        <w:t>12</w:t>
      </w:r>
      <w:r w:rsidRPr="00977F44">
        <w:t>.</w:t>
      </w:r>
      <w:r>
        <w:t>jūlija</w:t>
      </w:r>
      <w:r w:rsidRPr="00977F44">
        <w:t xml:space="preserve"> iesniegumu </w:t>
      </w:r>
      <w:r>
        <w:rPr>
          <w:bCs/>
        </w:rPr>
        <w:t>ar korespondenta Nr. </w:t>
      </w:r>
      <w:r w:rsidRPr="00750E58">
        <w:rPr>
          <w:bCs/>
        </w:rPr>
        <w:t xml:space="preserve">4.9/12995 </w:t>
      </w:r>
      <w:r w:rsidRPr="00977F44">
        <w:t>(</w:t>
      </w:r>
      <w:r>
        <w:t>Ķekavas novada pašvaldībā reģistrēts 2024.gada 12.jūlijā ar kārtas</w:t>
      </w:r>
      <w:r w:rsidRPr="00977F44">
        <w:t xml:space="preserve"> Nr. 1-6.1/2</w:t>
      </w:r>
      <w:r>
        <w:t>4</w:t>
      </w:r>
      <w:r w:rsidRPr="00977F44">
        <w:t>/</w:t>
      </w:r>
      <w:r>
        <w:t>4047</w:t>
      </w:r>
      <w:r w:rsidRPr="00977F44">
        <w:t xml:space="preserve">) </w:t>
      </w:r>
      <w:r w:rsidRPr="00750E58">
        <w:rPr>
          <w:bCs/>
        </w:rPr>
        <w:t>ar lūgumu sadalīt Satiksmes ministrijai piekrītošo zemes vienību ar kadastra apzīmējumu 8070</w:t>
      </w:r>
      <w:r>
        <w:rPr>
          <w:bCs/>
        </w:rPr>
        <w:t xml:space="preserve"> </w:t>
      </w:r>
      <w:r w:rsidRPr="00750E58">
        <w:rPr>
          <w:bCs/>
        </w:rPr>
        <w:t>008</w:t>
      </w:r>
      <w:r>
        <w:rPr>
          <w:bCs/>
        </w:rPr>
        <w:t xml:space="preserve"> </w:t>
      </w:r>
      <w:r w:rsidRPr="00750E58">
        <w:rPr>
          <w:bCs/>
        </w:rPr>
        <w:t>1675 (platība 0</w:t>
      </w:r>
      <w:r>
        <w:rPr>
          <w:bCs/>
        </w:rPr>
        <w:t>.</w:t>
      </w:r>
      <w:r w:rsidRPr="00750E58">
        <w:rPr>
          <w:bCs/>
        </w:rPr>
        <w:t>69 ha) divos zemes gabalos ar platībām 0</w:t>
      </w:r>
      <w:r>
        <w:rPr>
          <w:bCs/>
        </w:rPr>
        <w:t>.</w:t>
      </w:r>
      <w:r w:rsidRPr="00750E58">
        <w:rPr>
          <w:bCs/>
        </w:rPr>
        <w:t>6 ha un 0</w:t>
      </w:r>
      <w:r>
        <w:rPr>
          <w:bCs/>
        </w:rPr>
        <w:t>.</w:t>
      </w:r>
      <w:r w:rsidRPr="00750E58">
        <w:rPr>
          <w:bCs/>
        </w:rPr>
        <w:t>09 ha, atbilstoši grafiskajam pielikumam Nr. 1</w:t>
      </w:r>
      <w:r>
        <w:rPr>
          <w:bCs/>
        </w:rPr>
        <w:t xml:space="preserve">, </w:t>
      </w:r>
      <w:r>
        <w:t xml:space="preserve">Ķekavas novada dome </w:t>
      </w:r>
      <w:r w:rsidRPr="0010791D">
        <w:rPr>
          <w:b/>
        </w:rPr>
        <w:t>konstatē</w:t>
      </w:r>
      <w:r w:rsidRPr="0010791D">
        <w:t>:</w:t>
      </w:r>
    </w:p>
    <w:p w14:paraId="0EFBEA3E" w14:textId="77777777" w:rsidR="00FD2D09" w:rsidRPr="008018E3" w:rsidRDefault="00FD2D09" w:rsidP="00FD2D09">
      <w:pPr>
        <w:numPr>
          <w:ilvl w:val="0"/>
          <w:numId w:val="22"/>
        </w:numPr>
        <w:spacing w:before="120"/>
        <w:ind w:left="426" w:hanging="357"/>
        <w:jc w:val="both"/>
      </w:pPr>
      <w:r>
        <w:t>i</w:t>
      </w:r>
      <w:r w:rsidRPr="00AC7A46">
        <w:t xml:space="preserve">esniegumā lūgts sadalīt </w:t>
      </w:r>
      <w:r>
        <w:t>Satiksmes ministrijas</w:t>
      </w:r>
      <w:r w:rsidRPr="00AC7A46">
        <w:t xml:space="preserve"> </w:t>
      </w:r>
      <w:r>
        <w:t>piekritībā</w:t>
      </w:r>
      <w:r w:rsidRPr="00AC7A46">
        <w:t xml:space="preserve"> esošo </w:t>
      </w:r>
      <w:r>
        <w:t>nekustamā īpašuma ar kadastra numuru 8070 008 1356, “V6”, zemes vienību 8070 008 1675 (turpmāk- Nekustamais īpašums)</w:t>
      </w:r>
      <w:r w:rsidRPr="00AC7A46">
        <w:t xml:space="preserve"> zemesgabalos atbilstoši </w:t>
      </w:r>
      <w:r>
        <w:t>i</w:t>
      </w:r>
      <w:r w:rsidRPr="00AC7A46">
        <w:t>esniegumam pievienotaj</w:t>
      </w:r>
      <w:r>
        <w:t>a</w:t>
      </w:r>
      <w:r w:rsidRPr="00AC7A46">
        <w:t xml:space="preserve">m </w:t>
      </w:r>
      <w:r>
        <w:t xml:space="preserve">grafiskajam </w:t>
      </w:r>
      <w:r w:rsidRPr="00AC7A46">
        <w:t>pielikumam</w:t>
      </w:r>
      <w:r>
        <w:t>;</w:t>
      </w:r>
    </w:p>
    <w:p w14:paraId="7155F8E1" w14:textId="77777777" w:rsidR="00FD2D09" w:rsidRPr="008018E3" w:rsidRDefault="00FD2D09" w:rsidP="00FD2D09">
      <w:pPr>
        <w:numPr>
          <w:ilvl w:val="0"/>
          <w:numId w:val="22"/>
        </w:numPr>
        <w:spacing w:before="120"/>
        <w:ind w:left="426" w:hanging="357"/>
        <w:jc w:val="both"/>
      </w:pPr>
      <w:r>
        <w:rPr>
          <w:iCs/>
        </w:rPr>
        <w:t>ar Ķekavas novada domes 2024. gada 29.maija lēmumu Nr. 3. “Par valsts vietējā autoceļa V6 “</w:t>
      </w:r>
      <w:r w:rsidRPr="0099402E">
        <w:rPr>
          <w:shd w:val="clear" w:color="auto" w:fill="FFFFFF"/>
        </w:rPr>
        <w:t>Ķekava–Ganģi</w:t>
      </w:r>
      <w:r>
        <w:rPr>
          <w:iCs/>
        </w:rPr>
        <w:t xml:space="preserve">” no 0,000 km līdz 3,388 km, Ķekavā, Ķekavas novadā, pārņemšanu bez atlīdzības Ķekavas novada pašvaldības īpašumā” (protokols Nr.12.), nolemts par valsts vietējā autoceļa </w:t>
      </w:r>
      <w:r>
        <w:t>V6 “</w:t>
      </w:r>
      <w:r w:rsidRPr="0099402E">
        <w:rPr>
          <w:shd w:val="clear" w:color="auto" w:fill="FFFFFF"/>
        </w:rPr>
        <w:t>Ķekava–Ganģi</w:t>
      </w:r>
      <w:r>
        <w:rPr>
          <w:shd w:val="clear" w:color="auto" w:fill="FFFFFF"/>
        </w:rPr>
        <w:t>”</w:t>
      </w:r>
      <w:r>
        <w:t xml:space="preserve"> posma km 0,000 līdz km 3,388</w:t>
      </w:r>
      <w:r w:rsidRPr="004E2D63">
        <w:t xml:space="preserve"> un ar to saistīt</w:t>
      </w:r>
      <w:r>
        <w:t>o</w:t>
      </w:r>
      <w:r w:rsidRPr="004E2D63">
        <w:t xml:space="preserve"> zemes</w:t>
      </w:r>
      <w:r>
        <w:t xml:space="preserve"> vienību</w:t>
      </w:r>
      <w:r w:rsidRPr="004E2D63">
        <w:t xml:space="preserve"> nodošanu </w:t>
      </w:r>
      <w:r>
        <w:t>Ķekavas</w:t>
      </w:r>
      <w:r w:rsidRPr="004E2D63">
        <w:t xml:space="preserve"> novada </w:t>
      </w:r>
      <w:r>
        <w:t>pašvaldības</w:t>
      </w:r>
      <w:r w:rsidRPr="004E2D63">
        <w:t xml:space="preserve"> </w:t>
      </w:r>
      <w:r>
        <w:t>īpašumā</w:t>
      </w:r>
      <w:r w:rsidRPr="004E2D63">
        <w:t>,</w:t>
      </w:r>
      <w:r>
        <w:t xml:space="preserve"> </w:t>
      </w:r>
      <w:r w:rsidRPr="004E2D63">
        <w:t xml:space="preserve">atbilstoši </w:t>
      </w:r>
      <w:r w:rsidRPr="00047A7C">
        <w:t>Publiskas personas mantas atsavināšanas likuma</w:t>
      </w:r>
      <w:r>
        <w:t xml:space="preserve">m. Nododamais valsts vietējā autoceļa </w:t>
      </w:r>
      <w:r>
        <w:rPr>
          <w:iCs/>
        </w:rPr>
        <w:t>V6 “</w:t>
      </w:r>
      <w:r w:rsidRPr="0099402E">
        <w:rPr>
          <w:shd w:val="clear" w:color="auto" w:fill="FFFFFF"/>
        </w:rPr>
        <w:t>Ķekava–Ganģi</w:t>
      </w:r>
      <w:r>
        <w:rPr>
          <w:iCs/>
        </w:rPr>
        <w:t xml:space="preserve">” posms no 0,000 km līdz 3,388 km ir reģistrēts </w:t>
      </w:r>
      <w:r w:rsidRPr="00E1441D">
        <w:rPr>
          <w:iCs/>
        </w:rPr>
        <w:t>Nekustamā īpašuma valsts kadastra informācijas sistēmā</w:t>
      </w:r>
      <w:r>
        <w:rPr>
          <w:iCs/>
        </w:rPr>
        <w:t xml:space="preserve"> ar kadastra apzīmējumu 8070 008 1356 001 (“Autoceļš V6”) un </w:t>
      </w:r>
      <w:r>
        <w:t>atrodas uz Satiksmes ministrijai piekrītošās zemes vienības ar kadastra apzīmējumu 8070 008 1356 un daļēji uz zemes vienības ar kadastra apzīmējumu 8070 008 1675;</w:t>
      </w:r>
    </w:p>
    <w:p w14:paraId="0A39BDF6" w14:textId="77777777" w:rsidR="00FD2D09" w:rsidRDefault="00FD2D09" w:rsidP="00FD2D09">
      <w:pPr>
        <w:numPr>
          <w:ilvl w:val="0"/>
          <w:numId w:val="22"/>
        </w:numPr>
        <w:spacing w:before="120"/>
        <w:ind w:left="426" w:hanging="357"/>
        <w:jc w:val="both"/>
      </w:pPr>
      <w:r>
        <w:t>n</w:t>
      </w:r>
      <w:r w:rsidRPr="00977F44">
        <w:t xml:space="preserve">ekustamajam īpašumam </w:t>
      </w:r>
      <w:r>
        <w:rPr>
          <w:color w:val="000000"/>
        </w:rPr>
        <w:t>s</w:t>
      </w:r>
      <w:r w:rsidRPr="002D4632">
        <w:rPr>
          <w:color w:val="000000"/>
        </w:rPr>
        <w:t>askaņā ar Ķekavas novada teritorijas plānojumu (administratīvai teritorijai līdz 01.07.2021), kas apstiprināts ar Ķekavas novada domes 2023.gada 22.marta saistošajiem noteikumiem Nr. SN-TPD-2/2023 “Teritorijas izmantošanas un apbūves noteikumi un grafiskā daļa”</w:t>
      </w:r>
      <w:r w:rsidRPr="002D4632">
        <w:t xml:space="preserve"> (turpmāk – Teritorijas plānojums), </w:t>
      </w:r>
      <w:r>
        <w:t>noteikta Transporta infrastruktūras objektu teritorija (TR);</w:t>
      </w:r>
    </w:p>
    <w:p w14:paraId="64394155" w14:textId="77777777" w:rsidR="00FD2D09" w:rsidRPr="001F7E5A" w:rsidRDefault="00FD2D09" w:rsidP="00FD2D09">
      <w:pPr>
        <w:numPr>
          <w:ilvl w:val="0"/>
          <w:numId w:val="22"/>
        </w:numPr>
        <w:spacing w:before="120"/>
        <w:ind w:left="426" w:hanging="357"/>
        <w:jc w:val="both"/>
      </w:pPr>
      <w:r>
        <w:rPr>
          <w:bCs/>
        </w:rPr>
        <w:t>z</w:t>
      </w:r>
      <w:r w:rsidRPr="001F7E5A">
        <w:rPr>
          <w:bCs/>
        </w:rPr>
        <w:t xml:space="preserve">emes ierīcības likuma </w:t>
      </w:r>
      <w:r>
        <w:rPr>
          <w:bCs/>
        </w:rPr>
        <w:t>P</w:t>
      </w:r>
      <w:r w:rsidRPr="001F7E5A">
        <w:rPr>
          <w:bCs/>
        </w:rPr>
        <w:t xml:space="preserve">ārejas noteikumu 5.punkts noteic, ka </w:t>
      </w:r>
      <w:r w:rsidRPr="0010791D">
        <w:t xml:space="preserve">valstij un pašvaldībai piekrītošo zemi ieraksta zemesgrāmatā atbilstoši likumam </w:t>
      </w:r>
      <w:r>
        <w:t>„</w:t>
      </w:r>
      <w:bookmarkStart w:id="0" w:name="OLE_LINK1"/>
      <w:bookmarkStart w:id="1" w:name="OLE_LINK2"/>
      <w:r w:rsidRPr="0010791D">
        <w:t>Par valsts un pašvaldību zemes īpašuma tiesībām un to nostiprināšanu zemesgrāmatās</w:t>
      </w:r>
      <w:bookmarkEnd w:id="0"/>
      <w:bookmarkEnd w:id="1"/>
      <w:r>
        <w:t>”</w:t>
      </w:r>
      <w:r w:rsidRPr="0010791D">
        <w:t>, zemes īpašuma tiesību nostiprināšanai iesniedz zemesgrāmatu nodaļai zemes robežu plānu un zemes ierīcības projektu neizstrādā.</w:t>
      </w:r>
    </w:p>
    <w:p w14:paraId="038C5836" w14:textId="77777777" w:rsidR="00FD2D09" w:rsidRPr="00FD2D09" w:rsidRDefault="00FD2D09" w:rsidP="00FD2D09">
      <w:pPr>
        <w:spacing w:before="120"/>
        <w:jc w:val="both"/>
        <w:rPr>
          <w:bCs/>
        </w:rPr>
      </w:pPr>
      <w:r w:rsidRPr="0010791D">
        <w:rPr>
          <w:b/>
        </w:rPr>
        <w:t xml:space="preserve">Pamatojoties </w:t>
      </w:r>
      <w:r w:rsidRPr="00FD2D09">
        <w:rPr>
          <w:bCs/>
        </w:rPr>
        <w:t>uz:</w:t>
      </w:r>
    </w:p>
    <w:p w14:paraId="3A20CC89" w14:textId="5C9D59FD" w:rsidR="00FD2D09" w:rsidRPr="00FD2D09" w:rsidRDefault="00FD2D09" w:rsidP="00FD2D09">
      <w:pPr>
        <w:pStyle w:val="ListParagraph"/>
        <w:numPr>
          <w:ilvl w:val="0"/>
          <w:numId w:val="25"/>
        </w:numPr>
        <w:spacing w:before="120"/>
        <w:ind w:left="426"/>
        <w:jc w:val="both"/>
        <w:rPr>
          <w:bCs/>
        </w:rPr>
      </w:pPr>
      <w:r w:rsidRPr="00FD2D09">
        <w:rPr>
          <w:bCs/>
        </w:rPr>
        <w:t>Zemes ierīcības likuma pārejas noteikumu 5.punktu,</w:t>
      </w:r>
    </w:p>
    <w:p w14:paraId="17537119" w14:textId="6585B70C" w:rsidR="00FD2D09" w:rsidRPr="00FD2D09" w:rsidRDefault="00FD2D09" w:rsidP="00FD2D09">
      <w:pPr>
        <w:pStyle w:val="ListParagraph"/>
        <w:numPr>
          <w:ilvl w:val="0"/>
          <w:numId w:val="25"/>
        </w:numPr>
        <w:ind w:left="426"/>
        <w:jc w:val="both"/>
        <w:rPr>
          <w:b/>
        </w:rPr>
      </w:pPr>
      <w:r w:rsidRPr="0010791D">
        <w:t xml:space="preserve">Ministru kabineta 2006.gada 20.jūnija noteikumu </w:t>
      </w:r>
      <w:r>
        <w:t>Nr</w:t>
      </w:r>
      <w:r w:rsidRPr="0010791D">
        <w:t>.</w:t>
      </w:r>
      <w:r>
        <w:t> </w:t>
      </w:r>
      <w:r w:rsidRPr="0010791D">
        <w:t>496 „Nekustamā īpašuma lietošanas mērķu klasifikācija un nekustamā īpašuma lietošanas mērķu noteikšanas un maiņas kārtība” 2.punktu, 16.1.</w:t>
      </w:r>
      <w:r>
        <w:t xml:space="preserve"> un </w:t>
      </w:r>
      <w:r w:rsidRPr="0010791D">
        <w:t>16.2.apakšpunkt</w:t>
      </w:r>
      <w:r>
        <w:t>iem</w:t>
      </w:r>
      <w:r w:rsidRPr="0010791D">
        <w:t>, 18.punktu un 23.3.apakšpunktu;</w:t>
      </w:r>
    </w:p>
    <w:p w14:paraId="772690F0" w14:textId="08603E64" w:rsidR="00FD2D09" w:rsidRDefault="00FD2D09" w:rsidP="00FD2D09">
      <w:pPr>
        <w:pStyle w:val="ListParagraph"/>
        <w:numPr>
          <w:ilvl w:val="0"/>
          <w:numId w:val="25"/>
        </w:numPr>
        <w:ind w:left="426"/>
        <w:jc w:val="both"/>
      </w:pPr>
      <w:r w:rsidRPr="00CF5B16">
        <w:t xml:space="preserve">Ministru kabineta 2021.gada 29.jūnija noteikumu Nr. 455 “Adresācijas noteikumi” </w:t>
      </w:r>
      <w:r>
        <w:t>6.</w:t>
      </w:r>
      <w:r w:rsidRPr="00CF5B16">
        <w:t xml:space="preserve"> un 3</w:t>
      </w:r>
      <w:r>
        <w:t>3</w:t>
      </w:r>
      <w:r w:rsidRPr="00CF5B16">
        <w:t>.punkt</w:t>
      </w:r>
      <w:r>
        <w:t>iem</w:t>
      </w:r>
      <w:r w:rsidRPr="00CF5B16">
        <w:t>;</w:t>
      </w:r>
    </w:p>
    <w:p w14:paraId="1D93449F" w14:textId="12E45B55" w:rsidR="00FD2D09" w:rsidRPr="00FD2D09" w:rsidRDefault="00FD2D09" w:rsidP="00FD2D09">
      <w:pPr>
        <w:pStyle w:val="ListParagraph"/>
        <w:numPr>
          <w:ilvl w:val="0"/>
          <w:numId w:val="25"/>
        </w:numPr>
        <w:ind w:left="426"/>
        <w:jc w:val="both"/>
        <w:rPr>
          <w:b/>
        </w:rPr>
      </w:pPr>
      <w:r w:rsidRPr="00FD2D09">
        <w:rPr>
          <w:szCs w:val="20"/>
        </w:rPr>
        <w:t xml:space="preserve">kā arī, ņemot vērā </w:t>
      </w:r>
      <w:r w:rsidRPr="00CF5B16">
        <w:t>Ķekavas novada domes Attīstības komitejas 202</w:t>
      </w:r>
      <w:r>
        <w:t>4</w:t>
      </w:r>
      <w:r w:rsidRPr="00CF5B16">
        <w:t xml:space="preserve">.gada </w:t>
      </w:r>
      <w:r>
        <w:t>28</w:t>
      </w:r>
      <w:r w:rsidRPr="00CF5B16">
        <w:t>.</w:t>
      </w:r>
      <w:r>
        <w:t>augusta</w:t>
      </w:r>
      <w:r w:rsidRPr="00CF5B16">
        <w:t xml:space="preserve"> atzinumu,</w:t>
      </w:r>
    </w:p>
    <w:p w14:paraId="35BC3DF0" w14:textId="77777777" w:rsidR="00FD2D09" w:rsidRPr="00CF5B16" w:rsidRDefault="00FD2D09" w:rsidP="00FD2D09">
      <w:pPr>
        <w:jc w:val="both"/>
        <w:rPr>
          <w:b/>
        </w:rPr>
      </w:pPr>
    </w:p>
    <w:p w14:paraId="11A0E02E" w14:textId="77777777" w:rsidR="00FD2D09" w:rsidRDefault="00FD2D09" w:rsidP="00FD2D09">
      <w:pPr>
        <w:jc w:val="both"/>
        <w:rPr>
          <w:bCs/>
        </w:rPr>
      </w:pPr>
    </w:p>
    <w:p w14:paraId="392B2421" w14:textId="77777777" w:rsidR="00AE0EAF" w:rsidRDefault="00AE0EAF" w:rsidP="00AE0EAF">
      <w:pPr>
        <w:overflowPunct w:val="0"/>
        <w:autoSpaceDE w:val="0"/>
        <w:autoSpaceDN w:val="0"/>
        <w:adjustRightInd w:val="0"/>
        <w:jc w:val="both"/>
        <w:textAlignment w:val="baseline"/>
        <w:rPr>
          <w:rFonts w:eastAsia="Times New Roman"/>
          <w:b/>
          <w:bCs/>
          <w:szCs w:val="24"/>
          <w:u w:val="single"/>
        </w:rPr>
      </w:pPr>
      <w:bookmarkStart w:id="2" w:name="_Hlk176516927"/>
      <w:r>
        <w:rPr>
          <w:rFonts w:eastAsia="Times New Roman"/>
          <w:b/>
          <w:bCs/>
          <w:szCs w:val="24"/>
          <w:u w:val="single"/>
        </w:rPr>
        <w:lastRenderedPageBreak/>
        <w:t>Atklāti balsojot</w:t>
      </w:r>
    </w:p>
    <w:p w14:paraId="4715DEEE" w14:textId="77777777" w:rsidR="00AE0EAF" w:rsidRPr="00D05B3D" w:rsidRDefault="00AE0EAF" w:rsidP="00AE0EAF">
      <w:pPr>
        <w:tabs>
          <w:tab w:val="left" w:pos="993"/>
        </w:tabs>
        <w:overflowPunct w:val="0"/>
        <w:autoSpaceDE w:val="0"/>
        <w:autoSpaceDN w:val="0"/>
        <w:adjustRightInd w:val="0"/>
        <w:jc w:val="both"/>
        <w:textAlignment w:val="baseline"/>
        <w:rPr>
          <w:color w:val="000000"/>
          <w:szCs w:val="24"/>
        </w:rPr>
      </w:pPr>
      <w:r>
        <w:rPr>
          <w:rFonts w:eastAsia="Times New Roman"/>
          <w:noProof/>
          <w:szCs w:val="24"/>
        </w:rPr>
        <w:t xml:space="preserve">ar </w:t>
      </w:r>
      <w:r>
        <w:rPr>
          <w:rFonts w:eastAsia="Times New Roman"/>
          <w:b/>
          <w:noProof/>
          <w:szCs w:val="24"/>
        </w:rPr>
        <w:t>18</w:t>
      </w:r>
      <w:r>
        <w:rPr>
          <w:rFonts w:eastAsia="Times New Roman"/>
          <w:noProof/>
          <w:szCs w:val="24"/>
        </w:rPr>
        <w:t xml:space="preserve"> balsīm “Par” (</w:t>
      </w:r>
      <w:r>
        <w:rPr>
          <w:noProof/>
          <w:szCs w:val="24"/>
        </w:rPr>
        <w:t xml:space="preserve">Aigars Vītols, Andris Ceļmalnieks, Andris Vītols, Arnolds Keisters, Dace Cīrule, Edgars Brigmanis, Elīna Rasnace, Gatis Līcis, Inese Jēkabsone, Ineta Romanovska, Juris Jerums, Juris Žilko, Karina Putniņa, Kristīne Hāze, Rihards Gorkšs, Valts Variks, Viktorija Baire, Voldemārs Pozņaks), </w:t>
      </w:r>
      <w:r>
        <w:rPr>
          <w:rFonts w:eastAsia="Times New Roman"/>
          <w:noProof/>
          <w:szCs w:val="24"/>
        </w:rPr>
        <w:t xml:space="preserve"> </w:t>
      </w:r>
      <w:r>
        <w:rPr>
          <w:noProof/>
          <w:szCs w:val="24"/>
        </w:rPr>
        <w:t xml:space="preserve">"Pret" – </w:t>
      </w:r>
      <w:r w:rsidRPr="00A3272E">
        <w:rPr>
          <w:b/>
          <w:bCs/>
          <w:noProof/>
          <w:szCs w:val="24"/>
        </w:rPr>
        <w:t>nav</w:t>
      </w:r>
      <w:r>
        <w:rPr>
          <w:noProof/>
          <w:szCs w:val="24"/>
        </w:rPr>
        <w:t xml:space="preserve">, </w:t>
      </w:r>
      <w:r>
        <w:rPr>
          <w:rFonts w:eastAsia="Times New Roman"/>
          <w:noProof/>
          <w:szCs w:val="24"/>
        </w:rPr>
        <w:t xml:space="preserve">“Atturas” – </w:t>
      </w:r>
      <w:r>
        <w:rPr>
          <w:rFonts w:eastAsia="Times New Roman"/>
          <w:b/>
          <w:noProof/>
          <w:szCs w:val="24"/>
        </w:rPr>
        <w:t>nav</w:t>
      </w:r>
      <w:r>
        <w:rPr>
          <w:rFonts w:eastAsia="Times New Roman"/>
          <w:noProof/>
          <w:szCs w:val="24"/>
        </w:rPr>
        <w:t xml:space="preserve">, </w:t>
      </w:r>
    </w:p>
    <w:p w14:paraId="2D161B3E" w14:textId="77777777" w:rsidR="00AE0EAF" w:rsidRDefault="00AE0EAF" w:rsidP="00AE0EAF">
      <w:pPr>
        <w:overflowPunct w:val="0"/>
        <w:autoSpaceDE w:val="0"/>
        <w:autoSpaceDN w:val="0"/>
        <w:adjustRightInd w:val="0"/>
        <w:jc w:val="both"/>
        <w:textAlignment w:val="baseline"/>
        <w:rPr>
          <w:rFonts w:eastAsia="Times New Roman"/>
          <w:b/>
          <w:bCs/>
          <w:sz w:val="28"/>
          <w:szCs w:val="28"/>
        </w:rPr>
      </w:pPr>
      <w:r>
        <w:rPr>
          <w:rFonts w:eastAsia="Times New Roman"/>
          <w:b/>
          <w:bCs/>
          <w:sz w:val="28"/>
          <w:szCs w:val="28"/>
        </w:rPr>
        <w:t>Ķekavas novada dome NOLEMJ:</w:t>
      </w:r>
    </w:p>
    <w:bookmarkEnd w:id="2"/>
    <w:p w14:paraId="5999B466" w14:textId="77777777" w:rsidR="00FD2D09" w:rsidRPr="00E22CC0" w:rsidRDefault="00FD2D09" w:rsidP="00FD2D09">
      <w:pPr>
        <w:spacing w:before="120"/>
        <w:ind w:left="142"/>
        <w:jc w:val="both"/>
        <w:rPr>
          <w:b/>
        </w:rPr>
      </w:pPr>
    </w:p>
    <w:p w14:paraId="73ACCE82" w14:textId="77777777" w:rsidR="00FD2D09" w:rsidRPr="00D36B2E" w:rsidRDefault="00FD2D09" w:rsidP="00FD2D09">
      <w:pPr>
        <w:numPr>
          <w:ilvl w:val="0"/>
          <w:numId w:val="23"/>
        </w:numPr>
        <w:spacing w:before="120"/>
        <w:ind w:left="357" w:hanging="357"/>
        <w:jc w:val="both"/>
        <w:rPr>
          <w:bCs/>
          <w:iCs/>
        </w:rPr>
      </w:pPr>
      <w:r w:rsidRPr="00E22CC0">
        <w:rPr>
          <w:bCs/>
          <w:iCs/>
        </w:rPr>
        <w:t xml:space="preserve">Sadalīt </w:t>
      </w:r>
      <w:r>
        <w:rPr>
          <w:bCs/>
        </w:rPr>
        <w:t>Satiksmes ministrijai</w:t>
      </w:r>
      <w:r w:rsidRPr="00E22CC0">
        <w:rPr>
          <w:bCs/>
        </w:rPr>
        <w:t xml:space="preserve"> </w:t>
      </w:r>
      <w:r>
        <w:rPr>
          <w:bCs/>
        </w:rPr>
        <w:t>piekritībā</w:t>
      </w:r>
      <w:r w:rsidRPr="00E22CC0">
        <w:rPr>
          <w:bCs/>
        </w:rPr>
        <w:t xml:space="preserve"> esošo </w:t>
      </w:r>
      <w:r>
        <w:t>nekustamā īpašuma ar kadastra numuru 8070 008 1356, zemes vienību 8070 008 1675,</w:t>
      </w:r>
      <w:r w:rsidRPr="00E22CC0">
        <w:rPr>
          <w:bCs/>
          <w:iCs/>
        </w:rPr>
        <w:t xml:space="preserve"> zemes vienībās </w:t>
      </w:r>
      <w:r w:rsidRPr="00E22CC0">
        <w:rPr>
          <w:bCs/>
          <w:color w:val="000000"/>
        </w:rPr>
        <w:t>atbilstoši grafiskajam pielikumam</w:t>
      </w:r>
      <w:r>
        <w:rPr>
          <w:bCs/>
          <w:color w:val="000000"/>
        </w:rPr>
        <w:t>.</w:t>
      </w:r>
    </w:p>
    <w:p w14:paraId="477B3A93" w14:textId="77777777" w:rsidR="00FD2D09" w:rsidRPr="00E22CC0" w:rsidRDefault="00FD2D09" w:rsidP="00FD2D09">
      <w:pPr>
        <w:numPr>
          <w:ilvl w:val="0"/>
          <w:numId w:val="23"/>
        </w:numPr>
        <w:spacing w:before="120"/>
        <w:ind w:left="357" w:hanging="357"/>
        <w:jc w:val="both"/>
        <w:rPr>
          <w:bCs/>
          <w:iCs/>
        </w:rPr>
      </w:pPr>
      <w:r w:rsidRPr="00E22CC0">
        <w:rPr>
          <w:bCs/>
          <w:color w:val="000000"/>
        </w:rPr>
        <w:t xml:space="preserve">Zemes vienībai ar orientējošo platību </w:t>
      </w:r>
      <w:r>
        <w:rPr>
          <w:bCs/>
          <w:color w:val="000000"/>
        </w:rPr>
        <w:t>0.6</w:t>
      </w:r>
      <w:r w:rsidRPr="00E22CC0">
        <w:rPr>
          <w:bCs/>
          <w:color w:val="000000"/>
        </w:rPr>
        <w:t xml:space="preserve"> ha </w:t>
      </w:r>
      <w:r w:rsidRPr="00E22CC0">
        <w:rPr>
          <w:bCs/>
        </w:rPr>
        <w:t xml:space="preserve">piešķirt piešķirt </w:t>
      </w:r>
      <w:r w:rsidRPr="00E22CC0">
        <w:rPr>
          <w:bCs/>
          <w:color w:val="000000"/>
        </w:rPr>
        <w:t>nekustamā īpašuma</w:t>
      </w:r>
      <w:r w:rsidRPr="00E22CC0">
        <w:rPr>
          <w:bCs/>
          <w:iCs/>
          <w:color w:val="000000"/>
        </w:rPr>
        <w:t xml:space="preserve"> </w:t>
      </w:r>
      <w:r w:rsidRPr="00E22CC0">
        <w:rPr>
          <w:bCs/>
          <w:color w:val="000000"/>
        </w:rPr>
        <w:t>lietošanas mērķi (NĪLM kods 1101) – zeme dzelzceļa infrastruktūras zemes nodalījuma joslā un ceļu zemes nodalījuma joslā (zemesgabala platība pie uzmērīšanas var tikt precizēta)</w:t>
      </w:r>
      <w:r>
        <w:rPr>
          <w:bCs/>
          <w:color w:val="000000"/>
        </w:rPr>
        <w:t xml:space="preserve"> un iekļaut nekustamā īpašuma “V6”, Ķekava, Ķekavas novads, sastāvā.</w:t>
      </w:r>
    </w:p>
    <w:p w14:paraId="5D83023A" w14:textId="77777777" w:rsidR="00FD2D09" w:rsidRPr="00D36B2E" w:rsidRDefault="00FD2D09" w:rsidP="00FD2D09">
      <w:pPr>
        <w:numPr>
          <w:ilvl w:val="0"/>
          <w:numId w:val="23"/>
        </w:numPr>
        <w:spacing w:before="120"/>
        <w:jc w:val="both"/>
        <w:rPr>
          <w:bCs/>
        </w:rPr>
      </w:pPr>
      <w:r w:rsidRPr="00E22CC0">
        <w:rPr>
          <w:bCs/>
          <w:color w:val="000000"/>
        </w:rPr>
        <w:t xml:space="preserve">Zemes vienībai ar orientējošo platību </w:t>
      </w:r>
      <w:r>
        <w:rPr>
          <w:bCs/>
          <w:color w:val="000000"/>
        </w:rPr>
        <w:t>0.09</w:t>
      </w:r>
      <w:r w:rsidRPr="00E22CC0">
        <w:rPr>
          <w:bCs/>
          <w:color w:val="000000"/>
        </w:rPr>
        <w:t xml:space="preserve"> ha </w:t>
      </w:r>
      <w:r w:rsidRPr="00E22CC0">
        <w:rPr>
          <w:bCs/>
        </w:rPr>
        <w:t xml:space="preserve">piešķirt </w:t>
      </w:r>
      <w:r w:rsidRPr="00E22CC0">
        <w:rPr>
          <w:bCs/>
          <w:color w:val="000000"/>
        </w:rPr>
        <w:t>nekustamā īpašuma</w:t>
      </w:r>
      <w:r w:rsidRPr="00E22CC0">
        <w:rPr>
          <w:bCs/>
          <w:iCs/>
          <w:color w:val="000000"/>
        </w:rPr>
        <w:t xml:space="preserve"> </w:t>
      </w:r>
      <w:r w:rsidRPr="00E22CC0">
        <w:rPr>
          <w:bCs/>
          <w:color w:val="000000"/>
        </w:rPr>
        <w:t>lietošanas mērķi (NĪLM kods 1101) – zeme dzelzceļa infrastruktūras zemes nodalījuma joslā un ceļu zemes nodalījuma joslā (zemesgabala platība pie uzmērīšanas var tikt precizēta)</w:t>
      </w:r>
      <w:r>
        <w:rPr>
          <w:bCs/>
          <w:color w:val="000000"/>
        </w:rPr>
        <w:t xml:space="preserve"> un iekļaut nekustamā īpašuma “V6”, Ķekava, Ķekavas novads, sastāvā.</w:t>
      </w:r>
    </w:p>
    <w:p w14:paraId="05F94955" w14:textId="77777777" w:rsidR="00FD2D09" w:rsidRPr="00D36B2E" w:rsidRDefault="00FD2D09" w:rsidP="00FD2D09">
      <w:pPr>
        <w:numPr>
          <w:ilvl w:val="0"/>
          <w:numId w:val="23"/>
        </w:numPr>
        <w:spacing w:before="120"/>
        <w:jc w:val="both"/>
        <w:rPr>
          <w:bCs/>
        </w:rPr>
      </w:pPr>
      <w:r w:rsidRPr="001F6E6D">
        <w:t xml:space="preserve">Uzdot </w:t>
      </w:r>
      <w:r>
        <w:t xml:space="preserve">Ķekavas novada pašvaldības </w:t>
      </w:r>
      <w:r w:rsidRPr="001F6E6D">
        <w:t>Administratīvajai pārvaldei nosūtīt šo lēmumu</w:t>
      </w:r>
      <w:r>
        <w:t>:</w:t>
      </w:r>
    </w:p>
    <w:p w14:paraId="477F08B0" w14:textId="77777777" w:rsidR="00FD2D09" w:rsidRPr="00D36B2E" w:rsidRDefault="00FD2D09" w:rsidP="00FD2D09">
      <w:pPr>
        <w:spacing w:before="120"/>
        <w:ind w:left="360"/>
        <w:jc w:val="both"/>
        <w:rPr>
          <w:bCs/>
        </w:rPr>
      </w:pPr>
      <w:r>
        <w:t>4.1. VSIA “Latvijas valsts ceļi” uz e-adresi;</w:t>
      </w:r>
    </w:p>
    <w:p w14:paraId="6F7D145D" w14:textId="77777777" w:rsidR="00FD2D09" w:rsidRPr="0010791D" w:rsidRDefault="00FD2D09" w:rsidP="00FD2D09">
      <w:pPr>
        <w:tabs>
          <w:tab w:val="left" w:pos="284"/>
        </w:tabs>
        <w:ind w:left="360" w:right="-2"/>
        <w:jc w:val="both"/>
      </w:pPr>
      <w:r>
        <w:t xml:space="preserve">4.2. </w:t>
      </w:r>
      <w:r w:rsidRPr="00DF729D">
        <w:t xml:space="preserve">Valsts zemes dienesta Rīgas reģionālajai nodaļai uz e-adresi: </w:t>
      </w:r>
      <w:r w:rsidRPr="00DF729D">
        <w:rPr>
          <w:shd w:val="clear" w:color="auto" w:fill="FFFFFF"/>
        </w:rPr>
        <w:t>VZDRRN.</w:t>
      </w:r>
    </w:p>
    <w:p w14:paraId="2C83181E" w14:textId="77777777" w:rsidR="00FD2D09" w:rsidRDefault="00FD2D09" w:rsidP="00FD2D09">
      <w:pPr>
        <w:ind w:left="360"/>
        <w:jc w:val="right"/>
      </w:pPr>
    </w:p>
    <w:p w14:paraId="3C40F2C4" w14:textId="77777777" w:rsidR="00FD2D09" w:rsidRPr="00FB40F6" w:rsidRDefault="00FD2D09" w:rsidP="00FD2D09">
      <w:pPr>
        <w:ind w:right="284" w:firstLine="426"/>
        <w:jc w:val="both"/>
        <w:rPr>
          <w:i/>
          <w:iCs/>
          <w:sz w:val="20"/>
          <w:szCs w:val="20"/>
        </w:rPr>
      </w:pPr>
      <w:r w:rsidRPr="00FB40F6">
        <w:rPr>
          <w:i/>
          <w:iCs/>
          <w:sz w:val="20"/>
          <w:szCs w:val="20"/>
        </w:rPr>
        <w:t xml:space="preserve">Administratīvais akts stājas spēkā ar brīdi, kad tas paziņots adresātam. Saskaņā ar Paziņošanas likuma 9.panta otro daļu dokuments, kas sūtīts pa elektronisko pastu, uzskatāms par paziņotu otrajā darba dienā pēc tā nosūtīšanas. Atbilstoši . </w:t>
      </w:r>
    </w:p>
    <w:p w14:paraId="22AE2811" w14:textId="77777777" w:rsidR="00FD2D09" w:rsidRPr="00FB40F6" w:rsidRDefault="00FD2D09" w:rsidP="00FD2D09">
      <w:pPr>
        <w:ind w:right="284"/>
        <w:rPr>
          <w:i/>
          <w:iCs/>
        </w:rPr>
      </w:pPr>
    </w:p>
    <w:p w14:paraId="0E43C602" w14:textId="77777777" w:rsidR="00FD2D09" w:rsidRPr="00FB40F6" w:rsidRDefault="00FD2D09" w:rsidP="00FD2D09">
      <w:pPr>
        <w:ind w:right="284" w:firstLine="426"/>
        <w:jc w:val="both"/>
        <w:rPr>
          <w:i/>
          <w:iCs/>
          <w:sz w:val="20"/>
          <w:szCs w:val="20"/>
        </w:rPr>
      </w:pPr>
      <w:r w:rsidRPr="00FB40F6">
        <w:rPr>
          <w:i/>
          <w:iCs/>
          <w:sz w:val="20"/>
          <w:szCs w:val="20"/>
        </w:rPr>
        <w:t>Saskaņā ar Administratīvā procesa likuma 70 panta pirmo un otro daļu, 76.panta pirmo daļu, 77. pantu, 79.panta pirmo daļu, Ķekavas novada domes 2024.gada 13.marta saistošo noteikumu Nr. 7/2024 "Ķekavas novada pašvaldības nolikums" 63. punktu, šo lēmumu var apstrīdēt Ķekavas novada domē (Gaismas iela 19 k-9-1, Ķekava, Ķekavas novads, LV-2123) viena mēneša laikā no administratīvā akta spēkā stāšanās dienas (saņemšanas dienas), iesniedzot iesniegumu par administratīvā akta apstrīdēšanu Ķekavas novada pašvaldībā (Gaismas iela19 k-9-1, Ķekava, Ķekavas novads, LV-2123).</w:t>
      </w:r>
    </w:p>
    <w:p w14:paraId="1083454C" w14:textId="598F55D4" w:rsidR="009C11A8" w:rsidRDefault="009C11A8" w:rsidP="009C11A8">
      <w:pPr>
        <w:overflowPunct w:val="0"/>
        <w:autoSpaceDE w:val="0"/>
        <w:autoSpaceDN w:val="0"/>
        <w:adjustRightInd w:val="0"/>
        <w:textAlignment w:val="baseline"/>
        <w:rPr>
          <w:rFonts w:eastAsia="Times New Roman"/>
          <w:szCs w:val="24"/>
        </w:rPr>
      </w:pPr>
    </w:p>
    <w:p w14:paraId="6ADC8865" w14:textId="77777777" w:rsidR="00DC7DAC" w:rsidRDefault="00DC7DAC" w:rsidP="009C11A8">
      <w:pPr>
        <w:overflowPunct w:val="0"/>
        <w:autoSpaceDE w:val="0"/>
        <w:autoSpaceDN w:val="0"/>
        <w:adjustRightInd w:val="0"/>
        <w:textAlignment w:val="baseline"/>
        <w:rPr>
          <w:rFonts w:eastAsia="Times New Roman"/>
          <w:szCs w:val="24"/>
        </w:rPr>
      </w:pPr>
    </w:p>
    <w:p w14:paraId="1706404A" w14:textId="7546ED31" w:rsidR="009C11A8" w:rsidRDefault="009C11A8" w:rsidP="009C11A8">
      <w:pPr>
        <w:overflowPunct w:val="0"/>
        <w:autoSpaceDE w:val="0"/>
        <w:autoSpaceDN w:val="0"/>
        <w:adjustRightInd w:val="0"/>
        <w:textAlignment w:val="baseline"/>
        <w:rPr>
          <w:rFonts w:eastAsia="Times New Roman"/>
          <w:szCs w:val="24"/>
        </w:rPr>
      </w:pPr>
      <w:r>
        <w:rPr>
          <w:rFonts w:eastAsia="Times New Roman"/>
          <w:szCs w:val="24"/>
        </w:rPr>
        <w:t>Sēdes vadītāj</w:t>
      </w:r>
      <w:r w:rsidR="00036310">
        <w:rPr>
          <w:rFonts w:eastAsia="Times New Roman"/>
          <w:szCs w:val="24"/>
        </w:rPr>
        <w:t>a</w:t>
      </w:r>
      <w:r>
        <w:rPr>
          <w:rFonts w:eastAsia="Times New Roman"/>
          <w:szCs w:val="24"/>
        </w:rPr>
        <w:t>:</w:t>
      </w:r>
      <w:r>
        <w:rPr>
          <w:rFonts w:eastAsia="Times New Roman"/>
          <w:szCs w:val="24"/>
        </w:rPr>
        <w:tab/>
        <w:t xml:space="preserve">            (*PARAKSTS)          </w:t>
      </w:r>
      <w:r>
        <w:rPr>
          <w:rFonts w:eastAsia="Times New Roman"/>
          <w:szCs w:val="24"/>
        </w:rPr>
        <w:tab/>
      </w:r>
      <w:r w:rsidR="00036310">
        <w:rPr>
          <w:rFonts w:eastAsia="Times New Roman"/>
          <w:szCs w:val="24"/>
        </w:rPr>
        <w:t>Viktorija Baire</w:t>
      </w:r>
    </w:p>
    <w:p w14:paraId="65DD1BE4" w14:textId="77777777" w:rsidR="009C11A8" w:rsidRDefault="009C11A8" w:rsidP="009C11A8">
      <w:pPr>
        <w:overflowPunct w:val="0"/>
        <w:autoSpaceDE w:val="0"/>
        <w:autoSpaceDN w:val="0"/>
        <w:adjustRightInd w:val="0"/>
        <w:textAlignment w:val="baseline"/>
        <w:rPr>
          <w:rFonts w:eastAsia="Times New Roman"/>
          <w:szCs w:val="24"/>
        </w:rPr>
      </w:pPr>
    </w:p>
    <w:p w14:paraId="6E83DED4" w14:textId="77777777" w:rsidR="009C11A8" w:rsidRDefault="009C11A8" w:rsidP="009C11A8">
      <w:pPr>
        <w:overflowPunct w:val="0"/>
        <w:autoSpaceDE w:val="0"/>
        <w:autoSpaceDN w:val="0"/>
        <w:adjustRightInd w:val="0"/>
        <w:textAlignment w:val="baseline"/>
        <w:rPr>
          <w:rFonts w:eastAsia="Times New Roman"/>
          <w:szCs w:val="24"/>
        </w:rPr>
      </w:pPr>
    </w:p>
    <w:p w14:paraId="54086586" w14:textId="77777777" w:rsidR="009C11A8" w:rsidRDefault="009C11A8" w:rsidP="009C11A8">
      <w:pPr>
        <w:jc w:val="right"/>
        <w:rPr>
          <w:b/>
        </w:rPr>
      </w:pPr>
    </w:p>
    <w:p w14:paraId="0D30962A" w14:textId="77777777" w:rsidR="00FD2D09" w:rsidRDefault="00FD2D09" w:rsidP="009C11A8">
      <w:pPr>
        <w:jc w:val="right"/>
        <w:rPr>
          <w:b/>
        </w:rPr>
      </w:pPr>
    </w:p>
    <w:p w14:paraId="64FABD3D" w14:textId="77777777" w:rsidR="00FD2D09" w:rsidRDefault="00FD2D09" w:rsidP="009C11A8">
      <w:pPr>
        <w:jc w:val="right"/>
        <w:rPr>
          <w:b/>
        </w:rPr>
      </w:pPr>
    </w:p>
    <w:p w14:paraId="1F1CDD10" w14:textId="77777777" w:rsidR="00FD2D09" w:rsidRDefault="00FD2D09" w:rsidP="009C11A8">
      <w:pPr>
        <w:jc w:val="right"/>
        <w:rPr>
          <w:b/>
        </w:rPr>
      </w:pPr>
    </w:p>
    <w:p w14:paraId="4EE5A4FF" w14:textId="77777777" w:rsidR="00FD2D09" w:rsidRDefault="00FD2D09" w:rsidP="009C11A8">
      <w:pPr>
        <w:jc w:val="right"/>
        <w:rPr>
          <w:b/>
        </w:rPr>
      </w:pPr>
    </w:p>
    <w:p w14:paraId="678AC3B8" w14:textId="77777777" w:rsidR="00FD2D09" w:rsidRDefault="00FD2D09" w:rsidP="009C11A8">
      <w:pPr>
        <w:jc w:val="right"/>
        <w:rPr>
          <w:b/>
        </w:rPr>
      </w:pPr>
    </w:p>
    <w:p w14:paraId="33FC1FEB" w14:textId="77777777" w:rsidR="00FD2D09" w:rsidRDefault="00FD2D09" w:rsidP="009C11A8">
      <w:pPr>
        <w:jc w:val="right"/>
        <w:rPr>
          <w:b/>
        </w:rPr>
      </w:pPr>
    </w:p>
    <w:p w14:paraId="3338E9AB" w14:textId="77777777" w:rsidR="00FD2D09" w:rsidRDefault="00FD2D09" w:rsidP="009C11A8">
      <w:pPr>
        <w:jc w:val="right"/>
        <w:rPr>
          <w:b/>
        </w:rPr>
      </w:pPr>
    </w:p>
    <w:p w14:paraId="40B8D655" w14:textId="77777777" w:rsidR="00FD2D09" w:rsidRDefault="00FD2D09" w:rsidP="009C11A8">
      <w:pPr>
        <w:jc w:val="right"/>
        <w:rPr>
          <w:b/>
        </w:rPr>
      </w:pPr>
    </w:p>
    <w:p w14:paraId="3131E461" w14:textId="77777777" w:rsidR="00FD2D09" w:rsidRDefault="00FD2D09" w:rsidP="009C11A8">
      <w:pPr>
        <w:jc w:val="right"/>
        <w:rPr>
          <w:b/>
        </w:rPr>
      </w:pPr>
    </w:p>
    <w:p w14:paraId="139FA9AF" w14:textId="77777777" w:rsidR="00FD2D09" w:rsidRDefault="00FD2D09" w:rsidP="009C11A8">
      <w:pPr>
        <w:jc w:val="right"/>
        <w:rPr>
          <w:b/>
        </w:rPr>
      </w:pPr>
    </w:p>
    <w:p w14:paraId="2280E05B" w14:textId="77777777" w:rsidR="00FD2D09" w:rsidRDefault="00FD2D09" w:rsidP="009C11A8">
      <w:pPr>
        <w:jc w:val="right"/>
        <w:rPr>
          <w:b/>
        </w:rPr>
      </w:pPr>
    </w:p>
    <w:p w14:paraId="3D5645C8" w14:textId="77777777" w:rsidR="00FD2D09" w:rsidRDefault="00FD2D09" w:rsidP="009C11A8">
      <w:pPr>
        <w:jc w:val="right"/>
        <w:rPr>
          <w:b/>
        </w:rPr>
      </w:pPr>
    </w:p>
    <w:p w14:paraId="430E1975" w14:textId="77777777" w:rsidR="00FD2D09" w:rsidRDefault="00FD2D09" w:rsidP="009C11A8">
      <w:pPr>
        <w:jc w:val="right"/>
        <w:rPr>
          <w:b/>
        </w:rPr>
      </w:pPr>
    </w:p>
    <w:p w14:paraId="2A9B5AA5" w14:textId="77777777" w:rsidR="00FD2D09" w:rsidRDefault="00FD2D09" w:rsidP="009C11A8">
      <w:pPr>
        <w:jc w:val="right"/>
        <w:rPr>
          <w:b/>
        </w:rPr>
      </w:pPr>
    </w:p>
    <w:p w14:paraId="3F91ED77" w14:textId="146D3CF7" w:rsidR="009C11A8" w:rsidRDefault="00FD2D09" w:rsidP="009C11A8">
      <w:pPr>
        <w:jc w:val="right"/>
        <w:rPr>
          <w:b/>
        </w:rPr>
      </w:pPr>
      <w:r>
        <w:rPr>
          <w:b/>
        </w:rPr>
        <w:t>Grafiskais p</w:t>
      </w:r>
      <w:r w:rsidR="009C11A8">
        <w:rPr>
          <w:b/>
        </w:rPr>
        <w:t>ielikums</w:t>
      </w:r>
    </w:p>
    <w:p w14:paraId="5C4FBEC7" w14:textId="77777777" w:rsidR="009C11A8" w:rsidRDefault="009C11A8" w:rsidP="009C11A8">
      <w:pPr>
        <w:jc w:val="right"/>
      </w:pPr>
      <w:r>
        <w:t>Ķekavas novada domes</w:t>
      </w:r>
    </w:p>
    <w:p w14:paraId="7A56BC3E" w14:textId="5457AC99" w:rsidR="009C11A8" w:rsidRDefault="009C11A8" w:rsidP="009C11A8">
      <w:pPr>
        <w:jc w:val="right"/>
      </w:pPr>
      <w:r>
        <w:t xml:space="preserve">2023.gada </w:t>
      </w:r>
      <w:r w:rsidR="00725B4B">
        <w:t>5.septembra</w:t>
      </w:r>
      <w:r>
        <w:t xml:space="preserve"> sēdes </w:t>
      </w:r>
    </w:p>
    <w:p w14:paraId="6C80A290" w14:textId="3DC8927E" w:rsidR="009C11A8" w:rsidRDefault="009C11A8" w:rsidP="009C11A8">
      <w:pPr>
        <w:jc w:val="right"/>
      </w:pPr>
      <w:r>
        <w:t>lēmumam Nr. 1</w:t>
      </w:r>
      <w:r w:rsidR="00FD2D09">
        <w:t>4</w:t>
      </w:r>
      <w:r>
        <w:t>. (protokols Nr. </w:t>
      </w:r>
      <w:r w:rsidR="00725B4B">
        <w:t>20</w:t>
      </w:r>
      <w:r>
        <w:t xml:space="preserve">.)     </w:t>
      </w:r>
    </w:p>
    <w:p w14:paraId="08A37CCD" w14:textId="246BADF4" w:rsidR="009C11A8" w:rsidRDefault="009C11A8" w:rsidP="009C11A8">
      <w:pPr>
        <w:overflowPunct w:val="0"/>
        <w:autoSpaceDE w:val="0"/>
        <w:autoSpaceDN w:val="0"/>
        <w:adjustRightInd w:val="0"/>
        <w:textAlignment w:val="baseline"/>
        <w:rPr>
          <w:rFonts w:eastAsia="Times New Roman"/>
          <w:szCs w:val="24"/>
        </w:rPr>
      </w:pPr>
    </w:p>
    <w:p w14:paraId="51FD1E3D" w14:textId="77777777" w:rsidR="00F123CC" w:rsidRDefault="00F123CC" w:rsidP="009C11A8">
      <w:pPr>
        <w:overflowPunct w:val="0"/>
        <w:autoSpaceDE w:val="0"/>
        <w:autoSpaceDN w:val="0"/>
        <w:adjustRightInd w:val="0"/>
        <w:textAlignment w:val="baseline"/>
        <w:rPr>
          <w:rFonts w:eastAsia="Times New Roman"/>
          <w:szCs w:val="24"/>
        </w:rPr>
      </w:pPr>
    </w:p>
    <w:p w14:paraId="14AA9F04" w14:textId="2727D5EF" w:rsidR="00F123CC" w:rsidRDefault="00FD2D09" w:rsidP="00F123CC">
      <w:pPr>
        <w:overflowPunct w:val="0"/>
        <w:autoSpaceDE w:val="0"/>
        <w:autoSpaceDN w:val="0"/>
        <w:adjustRightInd w:val="0"/>
        <w:textAlignment w:val="baseline"/>
        <w:rPr>
          <w:rFonts w:eastAsia="Times New Roman"/>
          <w:szCs w:val="24"/>
        </w:rPr>
      </w:pPr>
      <w:r>
        <w:rPr>
          <w:b/>
          <w:iCs/>
          <w:noProof/>
        </w:rPr>
        <w:drawing>
          <wp:inline distT="0" distB="0" distL="0" distR="0" wp14:anchorId="46948BCB" wp14:editId="283227A6">
            <wp:extent cx="6019800" cy="5667375"/>
            <wp:effectExtent l="0" t="0" r="0" b="9525"/>
            <wp:docPr id="19546183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19800" cy="5667375"/>
                    </a:xfrm>
                    <a:prstGeom prst="rect">
                      <a:avLst/>
                    </a:prstGeom>
                    <a:noFill/>
                    <a:ln>
                      <a:noFill/>
                    </a:ln>
                  </pic:spPr>
                </pic:pic>
              </a:graphicData>
            </a:graphic>
          </wp:inline>
        </w:drawing>
      </w:r>
    </w:p>
    <w:p w14:paraId="70A3061C" w14:textId="77777777" w:rsidR="00F123CC" w:rsidRDefault="00F123CC" w:rsidP="00F123CC">
      <w:pPr>
        <w:overflowPunct w:val="0"/>
        <w:autoSpaceDE w:val="0"/>
        <w:autoSpaceDN w:val="0"/>
        <w:adjustRightInd w:val="0"/>
        <w:textAlignment w:val="baseline"/>
        <w:rPr>
          <w:rFonts w:eastAsia="Times New Roman"/>
          <w:szCs w:val="24"/>
        </w:rPr>
      </w:pPr>
    </w:p>
    <w:p w14:paraId="3D8E55A0" w14:textId="77777777" w:rsidR="00036310" w:rsidRDefault="00036310" w:rsidP="00036310">
      <w:pPr>
        <w:overflowPunct w:val="0"/>
        <w:autoSpaceDE w:val="0"/>
        <w:autoSpaceDN w:val="0"/>
        <w:adjustRightInd w:val="0"/>
        <w:textAlignment w:val="baseline"/>
        <w:rPr>
          <w:rFonts w:eastAsia="Times New Roman"/>
          <w:szCs w:val="24"/>
        </w:rPr>
      </w:pPr>
      <w:r>
        <w:rPr>
          <w:rFonts w:eastAsia="Times New Roman"/>
          <w:szCs w:val="24"/>
        </w:rPr>
        <w:t>Sēdes vadītāja:</w:t>
      </w:r>
      <w:r>
        <w:rPr>
          <w:rFonts w:eastAsia="Times New Roman"/>
          <w:szCs w:val="24"/>
        </w:rPr>
        <w:tab/>
        <w:t xml:space="preserve">            (*PARAKSTS)          </w:t>
      </w:r>
      <w:r>
        <w:rPr>
          <w:rFonts w:eastAsia="Times New Roman"/>
          <w:szCs w:val="24"/>
        </w:rPr>
        <w:tab/>
        <w:t>Viktorija Baire</w:t>
      </w:r>
    </w:p>
    <w:p w14:paraId="38C3B9D7" w14:textId="77777777" w:rsidR="00F123CC" w:rsidRDefault="00F123CC" w:rsidP="00036310">
      <w:pPr>
        <w:overflowPunct w:val="0"/>
        <w:autoSpaceDE w:val="0"/>
        <w:autoSpaceDN w:val="0"/>
        <w:adjustRightInd w:val="0"/>
        <w:textAlignment w:val="baseline"/>
        <w:rPr>
          <w:rFonts w:eastAsia="Times New Roman"/>
          <w:szCs w:val="24"/>
        </w:rPr>
      </w:pPr>
    </w:p>
    <w:sectPr w:rsidR="00F123CC" w:rsidSect="00984571">
      <w:footerReference w:type="even" r:id="rId9"/>
      <w:footerReference w:type="default" r:id="rId10"/>
      <w:headerReference w:type="first" r:id="rId11"/>
      <w:footerReference w:type="first" r:id="rId12"/>
      <w:pgSz w:w="11906" w:h="16838" w:code="9"/>
      <w:pgMar w:top="1080" w:right="707" w:bottom="1134" w:left="1701" w:header="567"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8C9C42" w14:textId="77777777" w:rsidR="00F0105C" w:rsidRDefault="00F0105C" w:rsidP="001D793B">
      <w:r>
        <w:separator/>
      </w:r>
    </w:p>
  </w:endnote>
  <w:endnote w:type="continuationSeparator" w:id="0">
    <w:p w14:paraId="7B0988DA" w14:textId="77777777" w:rsidR="00F0105C" w:rsidRDefault="00F0105C" w:rsidP="001D79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B8698" w14:textId="77777777" w:rsidR="002D67DE" w:rsidRDefault="002D67DE" w:rsidP="00FF026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8672AA4" w14:textId="77777777" w:rsidR="00ED7B75" w:rsidRDefault="00ED7B75" w:rsidP="002D67DE">
    <w:pPr>
      <w:pStyle w:val="Footer"/>
      <w:ind w:right="360"/>
    </w:pPr>
  </w:p>
  <w:p w14:paraId="15858317" w14:textId="77777777" w:rsidR="005169D2" w:rsidRDefault="005169D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3ABCB" w14:textId="77777777" w:rsidR="002D67DE" w:rsidRDefault="002D67DE" w:rsidP="00FF026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84571">
      <w:rPr>
        <w:rStyle w:val="PageNumber"/>
        <w:noProof/>
      </w:rPr>
      <w:t>2</w:t>
    </w:r>
    <w:r>
      <w:rPr>
        <w:rStyle w:val="PageNumber"/>
      </w:rPr>
      <w:fldChar w:fldCharType="end"/>
    </w:r>
  </w:p>
  <w:p w14:paraId="45E9E601" w14:textId="77777777" w:rsidR="00332642" w:rsidRDefault="00332642" w:rsidP="00332642">
    <w:pPr>
      <w:rPr>
        <w:b/>
        <w:sz w:val="20"/>
        <w:szCs w:val="20"/>
        <w:lang w:eastAsia="lv-LV"/>
      </w:rPr>
    </w:pPr>
    <w:r w:rsidRPr="0008709D">
      <w:rPr>
        <w:b/>
        <w:sz w:val="20"/>
        <w:szCs w:val="20"/>
        <w:lang w:eastAsia="lv-LV"/>
      </w:rPr>
      <w:t xml:space="preserve">*ŠIS  DOKUMENTS  IR  ELEKTRONISKI  PARAKSTĪTS  AR  </w:t>
    </w:r>
  </w:p>
  <w:p w14:paraId="392981EA" w14:textId="77777777" w:rsidR="00332642" w:rsidRPr="00E6546F" w:rsidRDefault="00332642" w:rsidP="00332642">
    <w:r w:rsidRPr="0008709D">
      <w:rPr>
        <w:b/>
        <w:sz w:val="20"/>
        <w:szCs w:val="20"/>
        <w:lang w:eastAsia="lv-LV"/>
      </w:rPr>
      <w:t>DROŠU ELEKTRONISKO  PARAKSTU  UN  SATUR  LAIKA  ZĪMOGU.</w:t>
    </w:r>
  </w:p>
  <w:p w14:paraId="00723C5A" w14:textId="77777777" w:rsidR="00ED7B75" w:rsidRDefault="00ED7B75" w:rsidP="002D67DE">
    <w:pPr>
      <w:pStyle w:val="Footer"/>
      <w:ind w:right="360"/>
    </w:pPr>
  </w:p>
  <w:p w14:paraId="3AF3F804" w14:textId="77777777" w:rsidR="005169D2" w:rsidRDefault="005169D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2A411" w14:textId="77777777" w:rsidR="00332642" w:rsidRDefault="0059457F" w:rsidP="0059457F">
    <w:pPr>
      <w:rPr>
        <w:b/>
        <w:sz w:val="20"/>
        <w:szCs w:val="20"/>
        <w:lang w:eastAsia="lv-LV"/>
      </w:rPr>
    </w:pPr>
    <w:bookmarkStart w:id="3" w:name="_Hlk95808303"/>
    <w:r w:rsidRPr="0008709D">
      <w:rPr>
        <w:b/>
        <w:sz w:val="20"/>
        <w:szCs w:val="20"/>
        <w:lang w:eastAsia="lv-LV"/>
      </w:rPr>
      <w:t xml:space="preserve">*ŠIS  DOKUMENTS  IR  ELEKTRONISKI  PARAKSTĪTS  AR  </w:t>
    </w:r>
  </w:p>
  <w:p w14:paraId="104F1FD5" w14:textId="10772FD4" w:rsidR="0059457F" w:rsidRPr="00E6546F" w:rsidRDefault="0059457F" w:rsidP="0059457F">
    <w:r w:rsidRPr="0008709D">
      <w:rPr>
        <w:b/>
        <w:sz w:val="20"/>
        <w:szCs w:val="20"/>
        <w:lang w:eastAsia="lv-LV"/>
      </w:rPr>
      <w:t>DROŠU ELEKTRONISKO  PARAKSTU  UN  SATUR  LAIKA  ZĪMOGU.</w:t>
    </w:r>
  </w:p>
  <w:bookmarkEnd w:id="3"/>
  <w:p w14:paraId="183D8BEF" w14:textId="77777777" w:rsidR="0059457F" w:rsidRDefault="005945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7396E" w14:textId="77777777" w:rsidR="00F0105C" w:rsidRDefault="00F0105C" w:rsidP="001D793B">
      <w:r>
        <w:separator/>
      </w:r>
    </w:p>
  </w:footnote>
  <w:footnote w:type="continuationSeparator" w:id="0">
    <w:p w14:paraId="07A128FD" w14:textId="77777777" w:rsidR="00F0105C" w:rsidRDefault="00F0105C" w:rsidP="001D79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E255D" w14:textId="77777777" w:rsidR="00955DD0" w:rsidRDefault="00955DD0" w:rsidP="00E12479">
    <w:pPr>
      <w:ind w:left="1843" w:right="991"/>
      <w:jc w:val="center"/>
      <w:rPr>
        <w:b/>
        <w:sz w:val="32"/>
        <w:szCs w:val="32"/>
      </w:rPr>
    </w:pPr>
    <w:r>
      <w:rPr>
        <w:noProof/>
        <w:sz w:val="32"/>
        <w:szCs w:val="32"/>
        <w:lang w:eastAsia="lv-LV"/>
      </w:rPr>
      <w:drawing>
        <wp:anchor distT="0" distB="0" distL="114300" distR="114300" simplePos="0" relativeHeight="251657216" behindDoc="1" locked="0" layoutInCell="1" allowOverlap="1" wp14:anchorId="35C1934C" wp14:editId="5E3CA2B9">
          <wp:simplePos x="0" y="0"/>
          <wp:positionH relativeFrom="column">
            <wp:posOffset>67468</wp:posOffset>
          </wp:positionH>
          <wp:positionV relativeFrom="paragraph">
            <wp:posOffset>-28652</wp:posOffset>
          </wp:positionV>
          <wp:extent cx="767114" cy="957359"/>
          <wp:effectExtent l="0" t="0" r="0" b="0"/>
          <wp:wrapNone/>
          <wp:docPr id="3" name="Picture 1" descr="mazins kek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zins kekav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7080" cy="9573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8C311C" w14:textId="77777777" w:rsidR="00ED7B75" w:rsidRPr="003804CD" w:rsidRDefault="00ED7B75" w:rsidP="00E12479">
    <w:pPr>
      <w:ind w:left="1843" w:right="991"/>
      <w:jc w:val="center"/>
      <w:rPr>
        <w:b/>
        <w:sz w:val="32"/>
        <w:szCs w:val="32"/>
      </w:rPr>
    </w:pPr>
    <w:r w:rsidRPr="003804CD">
      <w:rPr>
        <w:b/>
        <w:sz w:val="32"/>
        <w:szCs w:val="32"/>
      </w:rPr>
      <w:t xml:space="preserve">ĶEKAVAS NOVADA </w:t>
    </w:r>
    <w:r>
      <w:rPr>
        <w:b/>
        <w:sz w:val="32"/>
        <w:szCs w:val="32"/>
      </w:rPr>
      <w:t>DOME</w:t>
    </w:r>
  </w:p>
  <w:p w14:paraId="0C44CE3A" w14:textId="77777777" w:rsidR="00ED7B75" w:rsidRPr="003804CD" w:rsidRDefault="00ED7B75" w:rsidP="00E12479">
    <w:pPr>
      <w:ind w:left="1843" w:right="991"/>
      <w:jc w:val="center"/>
      <w:rPr>
        <w:sz w:val="16"/>
        <w:szCs w:val="16"/>
      </w:rPr>
    </w:pPr>
  </w:p>
  <w:p w14:paraId="46A82C62" w14:textId="36B92A2D" w:rsidR="00ED7B75" w:rsidRDefault="00ED7B75" w:rsidP="00E12479">
    <w:pPr>
      <w:ind w:left="1843" w:right="991"/>
      <w:jc w:val="center"/>
      <w:rPr>
        <w:sz w:val="20"/>
      </w:rPr>
    </w:pPr>
    <w:r>
      <w:rPr>
        <w:sz w:val="20"/>
      </w:rPr>
      <w:t>Gaismas iela 19 k-9</w:t>
    </w:r>
    <w:r w:rsidR="00236C03">
      <w:rPr>
        <w:sz w:val="20"/>
      </w:rPr>
      <w:t xml:space="preserve"> -1</w:t>
    </w:r>
    <w:r>
      <w:rPr>
        <w:sz w:val="20"/>
      </w:rPr>
      <w:t>, Ķekava, Ķekavas novads, LV-2123,</w:t>
    </w:r>
  </w:p>
  <w:p w14:paraId="3CBB96F9" w14:textId="4264A298" w:rsidR="00ED7B75" w:rsidRDefault="00ED7B75" w:rsidP="00E12479">
    <w:pPr>
      <w:ind w:left="1843" w:right="991"/>
      <w:jc w:val="center"/>
      <w:rPr>
        <w:sz w:val="20"/>
      </w:rPr>
    </w:pPr>
    <w:r>
      <w:rPr>
        <w:sz w:val="20"/>
      </w:rPr>
      <w:t xml:space="preserve">tālrunis </w:t>
    </w:r>
    <w:r w:rsidR="00BC6E43">
      <w:rPr>
        <w:sz w:val="20"/>
      </w:rPr>
      <w:t>8488</w:t>
    </w:r>
    <w:r>
      <w:rPr>
        <w:sz w:val="20"/>
      </w:rPr>
      <w:t xml:space="preserve">, </w:t>
    </w:r>
    <w:r w:rsidR="00D80082">
      <w:rPr>
        <w:sz w:val="20"/>
      </w:rPr>
      <w:t xml:space="preserve">29467749; </w:t>
    </w:r>
    <w:r>
      <w:rPr>
        <w:sz w:val="20"/>
      </w:rPr>
      <w:t xml:space="preserve">e-pasts: </w:t>
    </w:r>
    <w:hyperlink r:id="rId2" w:history="1">
      <w:r w:rsidRPr="00D523AC">
        <w:rPr>
          <w:rStyle w:val="Hyperlink"/>
          <w:sz w:val="20"/>
        </w:rPr>
        <w:t>novads@kekava.lv</w:t>
      </w:r>
    </w:hyperlink>
  </w:p>
  <w:p w14:paraId="039BB377" w14:textId="77777777" w:rsidR="00ED7B75" w:rsidRPr="001D793B" w:rsidRDefault="00AF6812" w:rsidP="001D793B">
    <w:pPr>
      <w:ind w:left="1548" w:right="1133" w:firstLine="306"/>
      <w:jc w:val="center"/>
      <w:rPr>
        <w:sz w:val="20"/>
      </w:rPr>
    </w:pPr>
    <w:r>
      <w:rPr>
        <w:noProof/>
        <w:lang w:eastAsia="lv-LV"/>
      </w:rPr>
      <mc:AlternateContent>
        <mc:Choice Requires="wps">
          <w:drawing>
            <wp:anchor distT="0" distB="0" distL="114300" distR="114300" simplePos="0" relativeHeight="251658240" behindDoc="0" locked="0" layoutInCell="1" allowOverlap="1" wp14:anchorId="573B846C" wp14:editId="21540EAF">
              <wp:simplePos x="0" y="0"/>
              <wp:positionH relativeFrom="column">
                <wp:posOffset>1028700</wp:posOffset>
              </wp:positionH>
              <wp:positionV relativeFrom="paragraph">
                <wp:posOffset>142875</wp:posOffset>
              </wp:positionV>
              <wp:extent cx="4229100" cy="0"/>
              <wp:effectExtent l="9525" t="9525" r="9525" b="95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2291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4905EA" id="Line 2"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11.25pt" to="414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"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EA4E6E"/>
    <w:multiLevelType w:val="multilevel"/>
    <w:tmpl w:val="0636871E"/>
    <w:lvl w:ilvl="0">
      <w:start w:val="1"/>
      <w:numFmt w:val="decimal"/>
      <w:lvlText w:val="%1."/>
      <w:lvlJc w:val="left"/>
      <w:pPr>
        <w:ind w:left="720" w:hanging="360"/>
      </w:pPr>
    </w:lvl>
    <w:lvl w:ilvl="1">
      <w:start w:val="1"/>
      <w:numFmt w:val="decimal"/>
      <w:isLgl/>
      <w:lvlText w:val="%1.%2."/>
      <w:lvlJc w:val="left"/>
      <w:pPr>
        <w:ind w:left="720" w:hanging="360"/>
      </w:pPr>
      <w:rPr>
        <w:b/>
        <w:bCs w:val="0"/>
      </w:rPr>
    </w:lvl>
    <w:lvl w:ilvl="2">
      <w:start w:val="1"/>
      <w:numFmt w:val="decimal"/>
      <w:isLgl/>
      <w:lvlText w:val="%1.%2.%3."/>
      <w:lvlJc w:val="left"/>
      <w:pPr>
        <w:ind w:left="720" w:hanging="720"/>
      </w:pPr>
      <w:rPr>
        <w:b w:val="0"/>
        <w:bCs/>
        <w:color w:val="auto"/>
        <w:sz w:val="22"/>
        <w:szCs w:val="22"/>
      </w:rPr>
    </w:lvl>
    <w:lvl w:ilvl="3">
      <w:start w:val="1"/>
      <w:numFmt w:val="decimal"/>
      <w:isLgl/>
      <w:lvlText w:val="%1.%2.%3.%4."/>
      <w:lvlJc w:val="left"/>
      <w:pPr>
        <w:ind w:left="1080" w:hanging="720"/>
      </w:pPr>
      <w:rPr>
        <w:color w:val="auto"/>
        <w:sz w:val="22"/>
        <w:szCs w:val="22"/>
      </w:rPr>
    </w:lvl>
    <w:lvl w:ilvl="4">
      <w:start w:val="1"/>
      <w:numFmt w:val="decimal"/>
      <w:isLgl/>
      <w:lvlText w:val="%1.%2.%3.%4.%5."/>
      <w:lvlJc w:val="left"/>
      <w:pPr>
        <w:ind w:left="1440" w:hanging="1080"/>
      </w:pPr>
      <w:rPr>
        <w:b w:val="0"/>
      </w:r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15:restartNumberingAfterBreak="0">
    <w:nsid w:val="0F962B23"/>
    <w:multiLevelType w:val="multilevel"/>
    <w:tmpl w:val="99C4A3D4"/>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170E2846"/>
    <w:multiLevelType w:val="hybridMultilevel"/>
    <w:tmpl w:val="928C9AA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7E27B41"/>
    <w:multiLevelType w:val="multilevel"/>
    <w:tmpl w:val="7F9C0668"/>
    <w:lvl w:ilvl="0">
      <w:start w:val="1"/>
      <w:numFmt w:val="bullet"/>
      <w:lvlText w:val="-"/>
      <w:lvlJc w:val="left"/>
      <w:pPr>
        <w:ind w:left="720" w:hanging="360"/>
      </w:pPr>
      <w:rPr>
        <w:rFonts w:ascii="Courier New" w:hAnsi="Courier New" w:hint="default"/>
      </w:rPr>
    </w:lvl>
    <w:lvl w:ilvl="1">
      <w:start w:val="1"/>
      <w:numFmt w:val="decimal"/>
      <w:isLgl/>
      <w:lvlText w:val="%1.%2."/>
      <w:lvlJc w:val="left"/>
      <w:pPr>
        <w:ind w:left="502" w:hanging="360"/>
      </w:pPr>
      <w:rPr>
        <w:rFonts w:hint="default"/>
        <w:b/>
        <w:bCs w:val="0"/>
      </w:rPr>
    </w:lvl>
    <w:lvl w:ilvl="2">
      <w:start w:val="1"/>
      <w:numFmt w:val="decimal"/>
      <w:isLgl/>
      <w:lvlText w:val="%1.%2.%3."/>
      <w:lvlJc w:val="left"/>
      <w:pPr>
        <w:ind w:left="1571" w:hanging="720"/>
      </w:pPr>
      <w:rPr>
        <w:rFonts w:hint="default"/>
        <w:b w:val="0"/>
        <w:color w:val="auto"/>
      </w:rPr>
    </w:lvl>
    <w:lvl w:ilvl="3">
      <w:start w:val="1"/>
      <w:numFmt w:val="decimal"/>
      <w:isLgl/>
      <w:lvlText w:val="%1.%2.%3.%4."/>
      <w:lvlJc w:val="left"/>
      <w:pPr>
        <w:ind w:left="1713" w:hanging="720"/>
      </w:pPr>
      <w:rPr>
        <w:rFonts w:hint="default"/>
        <w:b w:val="0"/>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EDB789A"/>
    <w:multiLevelType w:val="hybridMultilevel"/>
    <w:tmpl w:val="1AEE8814"/>
    <w:lvl w:ilvl="0" w:tplc="47EED21C">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26EA2733"/>
    <w:multiLevelType w:val="hybridMultilevel"/>
    <w:tmpl w:val="1C32FA46"/>
    <w:lvl w:ilvl="0" w:tplc="BFB2BD06">
      <w:start w:val="1"/>
      <w:numFmt w:val="decimal"/>
      <w:lvlText w:val="%1."/>
      <w:lvlJc w:val="left"/>
      <w:pPr>
        <w:ind w:left="785" w:hanging="360"/>
      </w:pPr>
      <w:rPr>
        <w:rFonts w:hint="default"/>
      </w:rPr>
    </w:lvl>
    <w:lvl w:ilvl="1" w:tplc="04260019" w:tentative="1">
      <w:start w:val="1"/>
      <w:numFmt w:val="lowerLetter"/>
      <w:lvlText w:val="%2."/>
      <w:lvlJc w:val="left"/>
      <w:pPr>
        <w:ind w:left="1505" w:hanging="360"/>
      </w:pPr>
    </w:lvl>
    <w:lvl w:ilvl="2" w:tplc="0426001B" w:tentative="1">
      <w:start w:val="1"/>
      <w:numFmt w:val="lowerRoman"/>
      <w:lvlText w:val="%3."/>
      <w:lvlJc w:val="right"/>
      <w:pPr>
        <w:ind w:left="2225" w:hanging="180"/>
      </w:pPr>
    </w:lvl>
    <w:lvl w:ilvl="3" w:tplc="0426000F" w:tentative="1">
      <w:start w:val="1"/>
      <w:numFmt w:val="decimal"/>
      <w:lvlText w:val="%4."/>
      <w:lvlJc w:val="left"/>
      <w:pPr>
        <w:ind w:left="2945" w:hanging="360"/>
      </w:pPr>
    </w:lvl>
    <w:lvl w:ilvl="4" w:tplc="04260019" w:tentative="1">
      <w:start w:val="1"/>
      <w:numFmt w:val="lowerLetter"/>
      <w:lvlText w:val="%5."/>
      <w:lvlJc w:val="left"/>
      <w:pPr>
        <w:ind w:left="3665" w:hanging="360"/>
      </w:pPr>
    </w:lvl>
    <w:lvl w:ilvl="5" w:tplc="0426001B" w:tentative="1">
      <w:start w:val="1"/>
      <w:numFmt w:val="lowerRoman"/>
      <w:lvlText w:val="%6."/>
      <w:lvlJc w:val="right"/>
      <w:pPr>
        <w:ind w:left="4385" w:hanging="180"/>
      </w:pPr>
    </w:lvl>
    <w:lvl w:ilvl="6" w:tplc="0426000F" w:tentative="1">
      <w:start w:val="1"/>
      <w:numFmt w:val="decimal"/>
      <w:lvlText w:val="%7."/>
      <w:lvlJc w:val="left"/>
      <w:pPr>
        <w:ind w:left="5105" w:hanging="360"/>
      </w:pPr>
    </w:lvl>
    <w:lvl w:ilvl="7" w:tplc="04260019" w:tentative="1">
      <w:start w:val="1"/>
      <w:numFmt w:val="lowerLetter"/>
      <w:lvlText w:val="%8."/>
      <w:lvlJc w:val="left"/>
      <w:pPr>
        <w:ind w:left="5825" w:hanging="360"/>
      </w:pPr>
    </w:lvl>
    <w:lvl w:ilvl="8" w:tplc="0426001B" w:tentative="1">
      <w:start w:val="1"/>
      <w:numFmt w:val="lowerRoman"/>
      <w:lvlText w:val="%9."/>
      <w:lvlJc w:val="right"/>
      <w:pPr>
        <w:ind w:left="6545" w:hanging="180"/>
      </w:pPr>
    </w:lvl>
  </w:abstractNum>
  <w:abstractNum w:abstractNumId="6" w15:restartNumberingAfterBreak="0">
    <w:nsid w:val="30544D75"/>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0753786"/>
    <w:multiLevelType w:val="multilevel"/>
    <w:tmpl w:val="6B620034"/>
    <w:lvl w:ilvl="0">
      <w:start w:val="1"/>
      <w:numFmt w:val="decimal"/>
      <w:lvlText w:val="%1."/>
      <w:lvlJc w:val="left"/>
      <w:pPr>
        <w:ind w:left="360" w:hanging="360"/>
      </w:pPr>
      <w:rPr>
        <w:rFonts w:ascii="Times New Roman" w:eastAsia="Times New Roman" w:hAnsi="Times New Roman" w:cs="Times New Roman"/>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32F813F0"/>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6F87F3B"/>
    <w:multiLevelType w:val="hybridMultilevel"/>
    <w:tmpl w:val="F39C3536"/>
    <w:lvl w:ilvl="0" w:tplc="FFFFFFFF">
      <w:start w:val="2013"/>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B59139E"/>
    <w:multiLevelType w:val="multilevel"/>
    <w:tmpl w:val="79F4E2FA"/>
    <w:lvl w:ilvl="0">
      <w:start w:val="1"/>
      <w:numFmt w:val="decimal"/>
      <w:lvlText w:val="%1."/>
      <w:lvlJc w:val="left"/>
      <w:pPr>
        <w:ind w:left="360" w:hanging="360"/>
      </w:pPr>
      <w:rPr>
        <w:b/>
      </w:rPr>
    </w:lvl>
    <w:lvl w:ilvl="1">
      <w:start w:val="1"/>
      <w:numFmt w:val="decimal"/>
      <w:lvlText w:val="%1.%2."/>
      <w:lvlJc w:val="left"/>
      <w:pPr>
        <w:ind w:left="716" w:hanging="432"/>
      </w:pPr>
      <w:rPr>
        <w:rFonts w:ascii="Times New Roman" w:hAnsi="Times New Roman"/>
        <w:b w:val="0"/>
        <w:bCs w:val="0"/>
        <w:sz w:val="22"/>
        <w:szCs w:val="22"/>
      </w:rPr>
    </w:lvl>
    <w:lvl w:ilvl="2">
      <w:start w:val="1"/>
      <w:numFmt w:val="decimal"/>
      <w:lvlText w:val="%1.%2.%3."/>
      <w:lvlJc w:val="left"/>
      <w:pPr>
        <w:ind w:left="50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BCF09A4"/>
    <w:multiLevelType w:val="hybridMultilevel"/>
    <w:tmpl w:val="24A09BB0"/>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52DE5A64"/>
    <w:multiLevelType w:val="hybridMultilevel"/>
    <w:tmpl w:val="C1BE1A4A"/>
    <w:lvl w:ilvl="0" w:tplc="78F86488">
      <w:start w:val="2018"/>
      <w:numFmt w:val="bullet"/>
      <w:lvlText w:val="-"/>
      <w:lvlJc w:val="left"/>
      <w:pPr>
        <w:ind w:left="720" w:hanging="360"/>
      </w:pPr>
      <w:rPr>
        <w:rFonts w:ascii="Times New Roman" w:eastAsia="Calibri" w:hAnsi="Times New Roman" w:cs="Times New Roman" w:hint="default"/>
      </w:rPr>
    </w:lvl>
    <w:lvl w:ilvl="1" w:tplc="139A7104" w:tentative="1">
      <w:start w:val="1"/>
      <w:numFmt w:val="bullet"/>
      <w:lvlText w:val="o"/>
      <w:lvlJc w:val="left"/>
      <w:pPr>
        <w:ind w:left="1440" w:hanging="360"/>
      </w:pPr>
      <w:rPr>
        <w:rFonts w:ascii="Courier New" w:hAnsi="Courier New" w:cs="Courier New" w:hint="default"/>
      </w:rPr>
    </w:lvl>
    <w:lvl w:ilvl="2" w:tplc="02363326" w:tentative="1">
      <w:start w:val="1"/>
      <w:numFmt w:val="bullet"/>
      <w:lvlText w:val=""/>
      <w:lvlJc w:val="left"/>
      <w:pPr>
        <w:ind w:left="2160" w:hanging="360"/>
      </w:pPr>
      <w:rPr>
        <w:rFonts w:ascii="Wingdings" w:hAnsi="Wingdings" w:hint="default"/>
      </w:rPr>
    </w:lvl>
    <w:lvl w:ilvl="3" w:tplc="7F4644BE" w:tentative="1">
      <w:start w:val="1"/>
      <w:numFmt w:val="bullet"/>
      <w:lvlText w:val=""/>
      <w:lvlJc w:val="left"/>
      <w:pPr>
        <w:ind w:left="2880" w:hanging="360"/>
      </w:pPr>
      <w:rPr>
        <w:rFonts w:ascii="Symbol" w:hAnsi="Symbol" w:hint="default"/>
      </w:rPr>
    </w:lvl>
    <w:lvl w:ilvl="4" w:tplc="A3D013BE" w:tentative="1">
      <w:start w:val="1"/>
      <w:numFmt w:val="bullet"/>
      <w:lvlText w:val="o"/>
      <w:lvlJc w:val="left"/>
      <w:pPr>
        <w:ind w:left="3600" w:hanging="360"/>
      </w:pPr>
      <w:rPr>
        <w:rFonts w:ascii="Courier New" w:hAnsi="Courier New" w:cs="Courier New" w:hint="default"/>
      </w:rPr>
    </w:lvl>
    <w:lvl w:ilvl="5" w:tplc="BAC8309C" w:tentative="1">
      <w:start w:val="1"/>
      <w:numFmt w:val="bullet"/>
      <w:lvlText w:val=""/>
      <w:lvlJc w:val="left"/>
      <w:pPr>
        <w:ind w:left="4320" w:hanging="360"/>
      </w:pPr>
      <w:rPr>
        <w:rFonts w:ascii="Wingdings" w:hAnsi="Wingdings" w:hint="default"/>
      </w:rPr>
    </w:lvl>
    <w:lvl w:ilvl="6" w:tplc="21C02D18" w:tentative="1">
      <w:start w:val="1"/>
      <w:numFmt w:val="bullet"/>
      <w:lvlText w:val=""/>
      <w:lvlJc w:val="left"/>
      <w:pPr>
        <w:ind w:left="5040" w:hanging="360"/>
      </w:pPr>
      <w:rPr>
        <w:rFonts w:ascii="Symbol" w:hAnsi="Symbol" w:hint="default"/>
      </w:rPr>
    </w:lvl>
    <w:lvl w:ilvl="7" w:tplc="70C23174" w:tentative="1">
      <w:start w:val="1"/>
      <w:numFmt w:val="bullet"/>
      <w:lvlText w:val="o"/>
      <w:lvlJc w:val="left"/>
      <w:pPr>
        <w:ind w:left="5760" w:hanging="360"/>
      </w:pPr>
      <w:rPr>
        <w:rFonts w:ascii="Courier New" w:hAnsi="Courier New" w:cs="Courier New" w:hint="default"/>
      </w:rPr>
    </w:lvl>
    <w:lvl w:ilvl="8" w:tplc="90AC7DAE" w:tentative="1">
      <w:start w:val="1"/>
      <w:numFmt w:val="bullet"/>
      <w:lvlText w:val=""/>
      <w:lvlJc w:val="left"/>
      <w:pPr>
        <w:ind w:left="6480" w:hanging="360"/>
      </w:pPr>
      <w:rPr>
        <w:rFonts w:ascii="Wingdings" w:hAnsi="Wingdings" w:hint="default"/>
      </w:rPr>
    </w:lvl>
  </w:abstractNum>
  <w:abstractNum w:abstractNumId="13" w15:restartNumberingAfterBreak="0">
    <w:nsid w:val="53937C42"/>
    <w:multiLevelType w:val="hybridMultilevel"/>
    <w:tmpl w:val="10D8A7DC"/>
    <w:lvl w:ilvl="0" w:tplc="0426000F">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54A17AC2"/>
    <w:multiLevelType w:val="hybridMultilevel"/>
    <w:tmpl w:val="834ECA96"/>
    <w:lvl w:ilvl="0" w:tplc="76B46640">
      <w:start w:val="1"/>
      <w:numFmt w:val="decimal"/>
      <w:lvlText w:val="%1."/>
      <w:lvlJc w:val="left"/>
      <w:pPr>
        <w:ind w:left="1080" w:hanging="360"/>
      </w:pPr>
      <w:rPr>
        <w:rFonts w:hint="default"/>
        <w:i w:val="0"/>
        <w:iCs w:val="0"/>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5" w15:restartNumberingAfterBreak="0">
    <w:nsid w:val="590F6284"/>
    <w:multiLevelType w:val="hybridMultilevel"/>
    <w:tmpl w:val="AFAE4A38"/>
    <w:lvl w:ilvl="0" w:tplc="04260013">
      <w:start w:val="1"/>
      <w:numFmt w:val="upperRoman"/>
      <w:lvlText w:val="%1."/>
      <w:lvlJc w:val="right"/>
      <w:pPr>
        <w:tabs>
          <w:tab w:val="num" w:pos="720"/>
        </w:tabs>
        <w:ind w:left="720" w:hanging="18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6" w15:restartNumberingAfterBreak="0">
    <w:nsid w:val="59590617"/>
    <w:multiLevelType w:val="hybridMultilevel"/>
    <w:tmpl w:val="0874A128"/>
    <w:lvl w:ilvl="0" w:tplc="FFFFFFFF">
      <w:start w:val="15"/>
      <w:numFmt w:val="bullet"/>
      <w:lvlText w:val="-"/>
      <w:lvlJc w:val="left"/>
      <w:pPr>
        <w:ind w:left="720" w:hanging="360"/>
      </w:pPr>
      <w:rPr>
        <w:rFonts w:ascii="Times New Roman" w:eastAsia="Times New Roman" w:hAnsi="Times New Roman" w:cs="Times New Roman" w:hint="default"/>
        <w:color w:val="0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BC966EB"/>
    <w:multiLevelType w:val="hybridMultilevel"/>
    <w:tmpl w:val="C5D28EB8"/>
    <w:lvl w:ilvl="0" w:tplc="A79A4932">
      <w:start w:val="1"/>
      <w:numFmt w:val="decimal"/>
      <w:lvlText w:val="%1."/>
      <w:lvlJc w:val="left"/>
      <w:pPr>
        <w:ind w:left="644" w:hanging="360"/>
      </w:pPr>
      <w:rPr>
        <w:rFonts w:ascii="Times New Roman" w:eastAsia="Calibri" w:hAnsi="Times New Roman" w:cs="Times New Roman"/>
        <w:b w:val="0"/>
        <w:bCs w:val="0"/>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18" w15:restartNumberingAfterBreak="0">
    <w:nsid w:val="5CDF1C63"/>
    <w:multiLevelType w:val="hybridMultilevel"/>
    <w:tmpl w:val="63E2346E"/>
    <w:lvl w:ilvl="0" w:tplc="77FC8388">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5F70108A"/>
    <w:multiLevelType w:val="hybridMultilevel"/>
    <w:tmpl w:val="174AF53C"/>
    <w:lvl w:ilvl="0" w:tplc="2850E6F4">
      <w:start w:val="1"/>
      <w:numFmt w:val="decimal"/>
      <w:lvlText w:val="%1."/>
      <w:lvlJc w:val="left"/>
      <w:pPr>
        <w:ind w:left="720" w:hanging="360"/>
      </w:pPr>
    </w:lvl>
    <w:lvl w:ilvl="1" w:tplc="9D6CB34E">
      <w:start w:val="1"/>
      <w:numFmt w:val="lowerLetter"/>
      <w:lvlText w:val="%2."/>
      <w:lvlJc w:val="left"/>
      <w:pPr>
        <w:ind w:left="1440" w:hanging="360"/>
      </w:pPr>
    </w:lvl>
    <w:lvl w:ilvl="2" w:tplc="5716621A">
      <w:start w:val="1"/>
      <w:numFmt w:val="lowerRoman"/>
      <w:lvlText w:val="%3."/>
      <w:lvlJc w:val="right"/>
      <w:pPr>
        <w:ind w:left="2160" w:hanging="180"/>
      </w:pPr>
    </w:lvl>
    <w:lvl w:ilvl="3" w:tplc="F2FAE4BA">
      <w:start w:val="1"/>
      <w:numFmt w:val="decimal"/>
      <w:lvlText w:val="%4."/>
      <w:lvlJc w:val="left"/>
      <w:pPr>
        <w:ind w:left="2880" w:hanging="360"/>
      </w:pPr>
    </w:lvl>
    <w:lvl w:ilvl="4" w:tplc="5BB246FA">
      <w:start w:val="1"/>
      <w:numFmt w:val="lowerLetter"/>
      <w:lvlText w:val="%5."/>
      <w:lvlJc w:val="left"/>
      <w:pPr>
        <w:ind w:left="3600" w:hanging="360"/>
      </w:pPr>
    </w:lvl>
    <w:lvl w:ilvl="5" w:tplc="44B4093C">
      <w:start w:val="1"/>
      <w:numFmt w:val="lowerRoman"/>
      <w:lvlText w:val="%6."/>
      <w:lvlJc w:val="right"/>
      <w:pPr>
        <w:ind w:left="4320" w:hanging="180"/>
      </w:pPr>
    </w:lvl>
    <w:lvl w:ilvl="6" w:tplc="C6D21556">
      <w:start w:val="1"/>
      <w:numFmt w:val="decimal"/>
      <w:lvlText w:val="%7."/>
      <w:lvlJc w:val="left"/>
      <w:pPr>
        <w:ind w:left="5040" w:hanging="360"/>
      </w:pPr>
    </w:lvl>
    <w:lvl w:ilvl="7" w:tplc="DC14922C">
      <w:start w:val="1"/>
      <w:numFmt w:val="lowerLetter"/>
      <w:lvlText w:val="%8."/>
      <w:lvlJc w:val="left"/>
      <w:pPr>
        <w:ind w:left="5760" w:hanging="360"/>
      </w:pPr>
    </w:lvl>
    <w:lvl w:ilvl="8" w:tplc="064E3532">
      <w:start w:val="1"/>
      <w:numFmt w:val="lowerRoman"/>
      <w:lvlText w:val="%9."/>
      <w:lvlJc w:val="right"/>
      <w:pPr>
        <w:ind w:left="6480" w:hanging="180"/>
      </w:pPr>
    </w:lvl>
  </w:abstractNum>
  <w:abstractNum w:abstractNumId="20" w15:restartNumberingAfterBreak="0">
    <w:nsid w:val="65E55F12"/>
    <w:multiLevelType w:val="multilevel"/>
    <w:tmpl w:val="41E66FAA"/>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15:restartNumberingAfterBreak="0">
    <w:nsid w:val="66A93F0F"/>
    <w:multiLevelType w:val="hybridMultilevel"/>
    <w:tmpl w:val="29FAC03E"/>
    <w:lvl w:ilvl="0" w:tplc="4CF4BD26">
      <w:start w:val="1"/>
      <w:numFmt w:val="bullet"/>
      <w:lvlText w:val=""/>
      <w:lvlJc w:val="left"/>
      <w:pPr>
        <w:ind w:left="1080" w:hanging="72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03B47C9"/>
    <w:multiLevelType w:val="hybridMultilevel"/>
    <w:tmpl w:val="BACEFD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AE16CC3"/>
    <w:multiLevelType w:val="multilevel"/>
    <w:tmpl w:val="915E4394"/>
    <w:lvl w:ilvl="0">
      <w:start w:val="2"/>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4" w15:restartNumberingAfterBreak="0">
    <w:nsid w:val="7CDA04C5"/>
    <w:multiLevelType w:val="hybridMultilevel"/>
    <w:tmpl w:val="8B50F86A"/>
    <w:lvl w:ilvl="0" w:tplc="464E6DEC">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1331830373">
    <w:abstractNumId w:val="15"/>
  </w:num>
  <w:num w:numId="2" w16cid:durableId="811169349">
    <w:abstractNumId w:val="20"/>
  </w:num>
  <w:num w:numId="3" w16cid:durableId="897398690">
    <w:abstractNumId w:val="18"/>
  </w:num>
  <w:num w:numId="4" w16cid:durableId="556018918">
    <w:abstractNumId w:val="11"/>
  </w:num>
  <w:num w:numId="5" w16cid:durableId="797919862">
    <w:abstractNumId w:val="16"/>
  </w:num>
  <w:num w:numId="6" w16cid:durableId="1322468478">
    <w:abstractNumId w:val="9"/>
  </w:num>
  <w:num w:numId="7" w16cid:durableId="924801217">
    <w:abstractNumId w:val="6"/>
  </w:num>
  <w:num w:numId="8" w16cid:durableId="555362773">
    <w:abstractNumId w:val="22"/>
  </w:num>
  <w:num w:numId="9" w16cid:durableId="1740706977">
    <w:abstractNumId w:val="12"/>
  </w:num>
  <w:num w:numId="10" w16cid:durableId="434328820">
    <w:abstractNumId w:val="5"/>
  </w:num>
  <w:num w:numId="11" w16cid:durableId="2478158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52678202">
    <w:abstractNumId w:val="4"/>
  </w:num>
  <w:num w:numId="13" w16cid:durableId="893587004">
    <w:abstractNumId w:val="14"/>
  </w:num>
  <w:num w:numId="14" w16cid:durableId="983388930">
    <w:abstractNumId w:val="17"/>
  </w:num>
  <w:num w:numId="15" w16cid:durableId="1228489446">
    <w:abstractNumId w:val="23"/>
  </w:num>
  <w:num w:numId="16" w16cid:durableId="813061548">
    <w:abstractNumId w:val="1"/>
  </w:num>
  <w:num w:numId="17" w16cid:durableId="1729642790">
    <w:abstractNumId w:val="10"/>
  </w:num>
  <w:num w:numId="18" w16cid:durableId="1742945187">
    <w:abstractNumId w:val="21"/>
  </w:num>
  <w:num w:numId="19" w16cid:durableId="528102962">
    <w:abstractNumId w:val="8"/>
  </w:num>
  <w:num w:numId="20" w16cid:durableId="1653561579">
    <w:abstractNumId w:val="3"/>
  </w:num>
  <w:num w:numId="21" w16cid:durableId="1839272577">
    <w:abstractNumId w:val="0"/>
  </w:num>
  <w:num w:numId="22" w16cid:durableId="908539093">
    <w:abstractNumId w:val="13"/>
  </w:num>
  <w:num w:numId="23" w16cid:durableId="1439988935">
    <w:abstractNumId w:val="7"/>
  </w:num>
  <w:num w:numId="24" w16cid:durableId="1444811857">
    <w:abstractNumId w:val="2"/>
  </w:num>
  <w:num w:numId="25" w16cid:durableId="400564693">
    <w:abstractNumId w:val="2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793B"/>
    <w:rsid w:val="000252B7"/>
    <w:rsid w:val="00036310"/>
    <w:rsid w:val="00052160"/>
    <w:rsid w:val="00053D14"/>
    <w:rsid w:val="00055D49"/>
    <w:rsid w:val="00066280"/>
    <w:rsid w:val="00072F4F"/>
    <w:rsid w:val="0008709D"/>
    <w:rsid w:val="000933B1"/>
    <w:rsid w:val="000933D9"/>
    <w:rsid w:val="000C1C2B"/>
    <w:rsid w:val="000E6E28"/>
    <w:rsid w:val="000F33BA"/>
    <w:rsid w:val="00107595"/>
    <w:rsid w:val="00111FEF"/>
    <w:rsid w:val="001271E9"/>
    <w:rsid w:val="00140052"/>
    <w:rsid w:val="001537E8"/>
    <w:rsid w:val="00161C35"/>
    <w:rsid w:val="00164C16"/>
    <w:rsid w:val="001759D6"/>
    <w:rsid w:val="00177C26"/>
    <w:rsid w:val="001915A5"/>
    <w:rsid w:val="00192A81"/>
    <w:rsid w:val="001A59FD"/>
    <w:rsid w:val="001B1537"/>
    <w:rsid w:val="001B221C"/>
    <w:rsid w:val="001C504B"/>
    <w:rsid w:val="001C6373"/>
    <w:rsid w:val="001C6B68"/>
    <w:rsid w:val="001D0DC0"/>
    <w:rsid w:val="001D2822"/>
    <w:rsid w:val="001D4F71"/>
    <w:rsid w:val="001D4F86"/>
    <w:rsid w:val="001D793B"/>
    <w:rsid w:val="001E3FDA"/>
    <w:rsid w:val="001E43F7"/>
    <w:rsid w:val="0020665C"/>
    <w:rsid w:val="0023134C"/>
    <w:rsid w:val="00234071"/>
    <w:rsid w:val="0023672E"/>
    <w:rsid w:val="00236C03"/>
    <w:rsid w:val="002434C7"/>
    <w:rsid w:val="002478FD"/>
    <w:rsid w:val="00261C4A"/>
    <w:rsid w:val="002666BF"/>
    <w:rsid w:val="0027098A"/>
    <w:rsid w:val="00280E5A"/>
    <w:rsid w:val="0028392E"/>
    <w:rsid w:val="002A64C0"/>
    <w:rsid w:val="002C5511"/>
    <w:rsid w:val="002C701D"/>
    <w:rsid w:val="002D0D5F"/>
    <w:rsid w:val="002D3D05"/>
    <w:rsid w:val="002D67DE"/>
    <w:rsid w:val="002E4217"/>
    <w:rsid w:val="002E42A4"/>
    <w:rsid w:val="00307611"/>
    <w:rsid w:val="00307F41"/>
    <w:rsid w:val="00312FCF"/>
    <w:rsid w:val="0031560F"/>
    <w:rsid w:val="00323461"/>
    <w:rsid w:val="00326D52"/>
    <w:rsid w:val="00331DA8"/>
    <w:rsid w:val="00332642"/>
    <w:rsid w:val="003419B6"/>
    <w:rsid w:val="00367D8D"/>
    <w:rsid w:val="00373663"/>
    <w:rsid w:val="0039621F"/>
    <w:rsid w:val="00396A5C"/>
    <w:rsid w:val="003C6985"/>
    <w:rsid w:val="003D75F1"/>
    <w:rsid w:val="003F36E2"/>
    <w:rsid w:val="003F4945"/>
    <w:rsid w:val="003F5BBA"/>
    <w:rsid w:val="00404078"/>
    <w:rsid w:val="004055B6"/>
    <w:rsid w:val="00406D8C"/>
    <w:rsid w:val="0042237E"/>
    <w:rsid w:val="0043323C"/>
    <w:rsid w:val="004400C5"/>
    <w:rsid w:val="00462E19"/>
    <w:rsid w:val="00463438"/>
    <w:rsid w:val="00464494"/>
    <w:rsid w:val="00472145"/>
    <w:rsid w:val="00474C2B"/>
    <w:rsid w:val="004803FA"/>
    <w:rsid w:val="00482EFA"/>
    <w:rsid w:val="004B4695"/>
    <w:rsid w:val="004C0DCE"/>
    <w:rsid w:val="004C2ABD"/>
    <w:rsid w:val="004D016F"/>
    <w:rsid w:val="004D2054"/>
    <w:rsid w:val="004D49FA"/>
    <w:rsid w:val="004D5210"/>
    <w:rsid w:val="004E09A4"/>
    <w:rsid w:val="004E357D"/>
    <w:rsid w:val="004E7305"/>
    <w:rsid w:val="004F28B6"/>
    <w:rsid w:val="00500FE0"/>
    <w:rsid w:val="00505159"/>
    <w:rsid w:val="00506F72"/>
    <w:rsid w:val="005121BF"/>
    <w:rsid w:val="005169D2"/>
    <w:rsid w:val="0053384A"/>
    <w:rsid w:val="00536267"/>
    <w:rsid w:val="00536825"/>
    <w:rsid w:val="00540E51"/>
    <w:rsid w:val="00553415"/>
    <w:rsid w:val="0056775F"/>
    <w:rsid w:val="00574020"/>
    <w:rsid w:val="00577441"/>
    <w:rsid w:val="00581E01"/>
    <w:rsid w:val="005858D8"/>
    <w:rsid w:val="0059457F"/>
    <w:rsid w:val="005A6A12"/>
    <w:rsid w:val="005C5216"/>
    <w:rsid w:val="005D0252"/>
    <w:rsid w:val="005D0E26"/>
    <w:rsid w:val="005D7B3D"/>
    <w:rsid w:val="005E0ADE"/>
    <w:rsid w:val="00605E2E"/>
    <w:rsid w:val="00610C40"/>
    <w:rsid w:val="00613CEC"/>
    <w:rsid w:val="006159B4"/>
    <w:rsid w:val="006161FF"/>
    <w:rsid w:val="00616388"/>
    <w:rsid w:val="00617557"/>
    <w:rsid w:val="006240E3"/>
    <w:rsid w:val="00630027"/>
    <w:rsid w:val="00631FCF"/>
    <w:rsid w:val="0063230C"/>
    <w:rsid w:val="00633D99"/>
    <w:rsid w:val="00634854"/>
    <w:rsid w:val="00644B0F"/>
    <w:rsid w:val="00646EBB"/>
    <w:rsid w:val="00654CE5"/>
    <w:rsid w:val="00674D9E"/>
    <w:rsid w:val="0068004C"/>
    <w:rsid w:val="00681006"/>
    <w:rsid w:val="00682161"/>
    <w:rsid w:val="00683399"/>
    <w:rsid w:val="0069514D"/>
    <w:rsid w:val="00695A2B"/>
    <w:rsid w:val="00696118"/>
    <w:rsid w:val="006A2A5C"/>
    <w:rsid w:val="006B5A43"/>
    <w:rsid w:val="006B7A06"/>
    <w:rsid w:val="006C214E"/>
    <w:rsid w:val="006C3C81"/>
    <w:rsid w:val="006C4724"/>
    <w:rsid w:val="006C4CC0"/>
    <w:rsid w:val="006C5BD4"/>
    <w:rsid w:val="006C7C80"/>
    <w:rsid w:val="006D76B7"/>
    <w:rsid w:val="006E1140"/>
    <w:rsid w:val="006F0F71"/>
    <w:rsid w:val="006F6AB5"/>
    <w:rsid w:val="0071135D"/>
    <w:rsid w:val="00722D46"/>
    <w:rsid w:val="00725B4B"/>
    <w:rsid w:val="0073159C"/>
    <w:rsid w:val="00732347"/>
    <w:rsid w:val="00732C9B"/>
    <w:rsid w:val="00733954"/>
    <w:rsid w:val="0078573F"/>
    <w:rsid w:val="007910E0"/>
    <w:rsid w:val="00791BD0"/>
    <w:rsid w:val="007A076F"/>
    <w:rsid w:val="007B0774"/>
    <w:rsid w:val="007B38F0"/>
    <w:rsid w:val="007E2DC3"/>
    <w:rsid w:val="007E7AAF"/>
    <w:rsid w:val="007F54BD"/>
    <w:rsid w:val="00810F37"/>
    <w:rsid w:val="00820A37"/>
    <w:rsid w:val="00853092"/>
    <w:rsid w:val="008573AE"/>
    <w:rsid w:val="00880EB5"/>
    <w:rsid w:val="0088317A"/>
    <w:rsid w:val="00892CCA"/>
    <w:rsid w:val="008B28B0"/>
    <w:rsid w:val="008C019E"/>
    <w:rsid w:val="008D413B"/>
    <w:rsid w:val="008E4914"/>
    <w:rsid w:val="008F0994"/>
    <w:rsid w:val="008F2909"/>
    <w:rsid w:val="008F5F0E"/>
    <w:rsid w:val="008F788C"/>
    <w:rsid w:val="008F7E21"/>
    <w:rsid w:val="00901076"/>
    <w:rsid w:val="00907B4B"/>
    <w:rsid w:val="00907C86"/>
    <w:rsid w:val="00910905"/>
    <w:rsid w:val="009163DC"/>
    <w:rsid w:val="00931E18"/>
    <w:rsid w:val="00932DF2"/>
    <w:rsid w:val="0093556A"/>
    <w:rsid w:val="00936E65"/>
    <w:rsid w:val="00936FFF"/>
    <w:rsid w:val="0094338F"/>
    <w:rsid w:val="00944C32"/>
    <w:rsid w:val="009512FF"/>
    <w:rsid w:val="009544BC"/>
    <w:rsid w:val="00955DD0"/>
    <w:rsid w:val="00961EFA"/>
    <w:rsid w:val="009670D1"/>
    <w:rsid w:val="00976352"/>
    <w:rsid w:val="00983411"/>
    <w:rsid w:val="00984571"/>
    <w:rsid w:val="009A4E05"/>
    <w:rsid w:val="009A74DF"/>
    <w:rsid w:val="009B505C"/>
    <w:rsid w:val="009B5A37"/>
    <w:rsid w:val="009C11A8"/>
    <w:rsid w:val="009E3EA2"/>
    <w:rsid w:val="009E5927"/>
    <w:rsid w:val="009E7CCA"/>
    <w:rsid w:val="009F5861"/>
    <w:rsid w:val="00A0164B"/>
    <w:rsid w:val="00A0623D"/>
    <w:rsid w:val="00A117C5"/>
    <w:rsid w:val="00A143EA"/>
    <w:rsid w:val="00A41B25"/>
    <w:rsid w:val="00A479B8"/>
    <w:rsid w:val="00A535C2"/>
    <w:rsid w:val="00A5546E"/>
    <w:rsid w:val="00A6563F"/>
    <w:rsid w:val="00A66087"/>
    <w:rsid w:val="00A73712"/>
    <w:rsid w:val="00A82CFC"/>
    <w:rsid w:val="00A92760"/>
    <w:rsid w:val="00AB216A"/>
    <w:rsid w:val="00AB5D56"/>
    <w:rsid w:val="00AB6EE7"/>
    <w:rsid w:val="00AC04D5"/>
    <w:rsid w:val="00AC3CE2"/>
    <w:rsid w:val="00AD00DD"/>
    <w:rsid w:val="00AD113D"/>
    <w:rsid w:val="00AD428D"/>
    <w:rsid w:val="00AE03F2"/>
    <w:rsid w:val="00AE0698"/>
    <w:rsid w:val="00AE0EAF"/>
    <w:rsid w:val="00AF6393"/>
    <w:rsid w:val="00AF6812"/>
    <w:rsid w:val="00B05D12"/>
    <w:rsid w:val="00B142DD"/>
    <w:rsid w:val="00B15982"/>
    <w:rsid w:val="00B17469"/>
    <w:rsid w:val="00B20782"/>
    <w:rsid w:val="00B25E05"/>
    <w:rsid w:val="00B422EA"/>
    <w:rsid w:val="00B42AEE"/>
    <w:rsid w:val="00B5128D"/>
    <w:rsid w:val="00B53A37"/>
    <w:rsid w:val="00B62C6B"/>
    <w:rsid w:val="00B75F7A"/>
    <w:rsid w:val="00B77AC9"/>
    <w:rsid w:val="00B81D41"/>
    <w:rsid w:val="00B87FEE"/>
    <w:rsid w:val="00B922CA"/>
    <w:rsid w:val="00BA4AFF"/>
    <w:rsid w:val="00BB7B05"/>
    <w:rsid w:val="00BC0F4A"/>
    <w:rsid w:val="00BC6CAF"/>
    <w:rsid w:val="00BC6E43"/>
    <w:rsid w:val="00BD5292"/>
    <w:rsid w:val="00BE62DD"/>
    <w:rsid w:val="00BF3C8B"/>
    <w:rsid w:val="00C00722"/>
    <w:rsid w:val="00C01C72"/>
    <w:rsid w:val="00C12E02"/>
    <w:rsid w:val="00C13769"/>
    <w:rsid w:val="00C15ECE"/>
    <w:rsid w:val="00C16A5E"/>
    <w:rsid w:val="00C37D96"/>
    <w:rsid w:val="00C40265"/>
    <w:rsid w:val="00C416F0"/>
    <w:rsid w:val="00C53A7E"/>
    <w:rsid w:val="00C6073D"/>
    <w:rsid w:val="00C64914"/>
    <w:rsid w:val="00C7491C"/>
    <w:rsid w:val="00C74FEE"/>
    <w:rsid w:val="00C76818"/>
    <w:rsid w:val="00C80BD9"/>
    <w:rsid w:val="00C82C75"/>
    <w:rsid w:val="00C875F6"/>
    <w:rsid w:val="00C92174"/>
    <w:rsid w:val="00C93783"/>
    <w:rsid w:val="00CA5E12"/>
    <w:rsid w:val="00CC796D"/>
    <w:rsid w:val="00CD0530"/>
    <w:rsid w:val="00CD2CCB"/>
    <w:rsid w:val="00CD7481"/>
    <w:rsid w:val="00CE0D2D"/>
    <w:rsid w:val="00CE76A1"/>
    <w:rsid w:val="00CF1BE2"/>
    <w:rsid w:val="00D04EC3"/>
    <w:rsid w:val="00D065E8"/>
    <w:rsid w:val="00D1003B"/>
    <w:rsid w:val="00D2372D"/>
    <w:rsid w:val="00D4647B"/>
    <w:rsid w:val="00D50EC4"/>
    <w:rsid w:val="00D80082"/>
    <w:rsid w:val="00D931CD"/>
    <w:rsid w:val="00DC337A"/>
    <w:rsid w:val="00DC7DAC"/>
    <w:rsid w:val="00DD1E65"/>
    <w:rsid w:val="00DE2584"/>
    <w:rsid w:val="00DF1EE1"/>
    <w:rsid w:val="00E0396C"/>
    <w:rsid w:val="00E05E39"/>
    <w:rsid w:val="00E123EA"/>
    <w:rsid w:val="00E12479"/>
    <w:rsid w:val="00E250F6"/>
    <w:rsid w:val="00E2723E"/>
    <w:rsid w:val="00E310E7"/>
    <w:rsid w:val="00E37C3A"/>
    <w:rsid w:val="00E53B97"/>
    <w:rsid w:val="00E6546F"/>
    <w:rsid w:val="00E7440F"/>
    <w:rsid w:val="00E77A1F"/>
    <w:rsid w:val="00E86FFA"/>
    <w:rsid w:val="00EA71C9"/>
    <w:rsid w:val="00EC15F7"/>
    <w:rsid w:val="00EC190D"/>
    <w:rsid w:val="00ED785E"/>
    <w:rsid w:val="00ED7B75"/>
    <w:rsid w:val="00EE59F5"/>
    <w:rsid w:val="00EE67BC"/>
    <w:rsid w:val="00EF2A1A"/>
    <w:rsid w:val="00F0067A"/>
    <w:rsid w:val="00F0105C"/>
    <w:rsid w:val="00F029ED"/>
    <w:rsid w:val="00F123CC"/>
    <w:rsid w:val="00F13D1E"/>
    <w:rsid w:val="00F2238B"/>
    <w:rsid w:val="00F26068"/>
    <w:rsid w:val="00F438E7"/>
    <w:rsid w:val="00F639A4"/>
    <w:rsid w:val="00F7370E"/>
    <w:rsid w:val="00F73E3F"/>
    <w:rsid w:val="00F76071"/>
    <w:rsid w:val="00F850B2"/>
    <w:rsid w:val="00FA159A"/>
    <w:rsid w:val="00FA1EC6"/>
    <w:rsid w:val="00FB15DD"/>
    <w:rsid w:val="00FB6320"/>
    <w:rsid w:val="00FD2D09"/>
    <w:rsid w:val="00FE594B"/>
    <w:rsid w:val="00FE5E56"/>
    <w:rsid w:val="00FF026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6D7C18"/>
  <w15:docId w15:val="{86D18983-91AF-4F2E-93F9-C337CB332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B0774"/>
    <w:rPr>
      <w:sz w:val="24"/>
      <w:szCs w:val="22"/>
      <w:lang w:eastAsia="en-US"/>
    </w:rPr>
  </w:style>
  <w:style w:type="paragraph" w:styleId="Heading1">
    <w:name w:val="heading 1"/>
    <w:basedOn w:val="Normal"/>
    <w:next w:val="Normal"/>
    <w:qFormat/>
    <w:rsid w:val="002D67DE"/>
    <w:pPr>
      <w:keepNext/>
      <w:overflowPunct w:val="0"/>
      <w:autoSpaceDE w:val="0"/>
      <w:autoSpaceDN w:val="0"/>
      <w:adjustRightInd w:val="0"/>
      <w:spacing w:before="240" w:after="60"/>
      <w:textAlignment w:val="baseline"/>
      <w:outlineLvl w:val="0"/>
    </w:pPr>
    <w:rPr>
      <w:rFonts w:ascii="Arial" w:eastAsia="Times New Roman" w:hAnsi="Arial" w:cs="Arial"/>
      <w:b/>
      <w:bCs/>
      <w:kern w:val="32"/>
      <w:sz w:val="32"/>
      <w:szCs w:val="32"/>
    </w:rPr>
  </w:style>
  <w:style w:type="paragraph" w:styleId="Heading2">
    <w:name w:val="heading 2"/>
    <w:basedOn w:val="Normal"/>
    <w:next w:val="Normal"/>
    <w:link w:val="Heading2Char"/>
    <w:qFormat/>
    <w:rsid w:val="002D67DE"/>
    <w:pPr>
      <w:keepNext/>
      <w:overflowPunct w:val="0"/>
      <w:autoSpaceDE w:val="0"/>
      <w:autoSpaceDN w:val="0"/>
      <w:adjustRightInd w:val="0"/>
      <w:jc w:val="center"/>
      <w:textAlignment w:val="baseline"/>
      <w:outlineLvl w:val="1"/>
    </w:pPr>
    <w:rPr>
      <w:rFonts w:eastAsia="Times New Roman"/>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2D67DE"/>
    <w:rPr>
      <w:b/>
      <w:sz w:val="28"/>
      <w:lang w:val="lv-LV" w:eastAsia="en-US" w:bidi="ar-SA"/>
    </w:rPr>
  </w:style>
  <w:style w:type="paragraph" w:customStyle="1" w:styleId="CharCharRakstzRakstzCharCharRakstzRakstz">
    <w:name w:val="Char Char Rakstz. Rakstz. Char Char Rakstz. Rakstz."/>
    <w:basedOn w:val="Normal"/>
    <w:rsid w:val="007910E0"/>
    <w:pPr>
      <w:spacing w:before="120" w:after="160" w:line="240" w:lineRule="exact"/>
      <w:ind w:firstLine="720"/>
      <w:jc w:val="both"/>
    </w:pPr>
    <w:rPr>
      <w:rFonts w:ascii="Verdana" w:eastAsia="Times New Roman" w:hAnsi="Verdana"/>
      <w:sz w:val="20"/>
      <w:szCs w:val="20"/>
      <w:lang w:val="en-US"/>
    </w:rPr>
  </w:style>
  <w:style w:type="paragraph" w:styleId="Header">
    <w:name w:val="header"/>
    <w:basedOn w:val="Normal"/>
    <w:link w:val="HeaderChar"/>
    <w:uiPriority w:val="99"/>
    <w:unhideWhenUsed/>
    <w:rsid w:val="001D793B"/>
    <w:pPr>
      <w:tabs>
        <w:tab w:val="center" w:pos="4153"/>
        <w:tab w:val="right" w:pos="8306"/>
      </w:tabs>
    </w:pPr>
  </w:style>
  <w:style w:type="character" w:customStyle="1" w:styleId="HeaderChar">
    <w:name w:val="Header Char"/>
    <w:basedOn w:val="DefaultParagraphFont"/>
    <w:link w:val="Header"/>
    <w:uiPriority w:val="99"/>
    <w:rsid w:val="001D793B"/>
  </w:style>
  <w:style w:type="paragraph" w:styleId="Footer">
    <w:name w:val="footer"/>
    <w:basedOn w:val="Normal"/>
    <w:link w:val="FooterChar"/>
    <w:uiPriority w:val="99"/>
    <w:unhideWhenUsed/>
    <w:rsid w:val="001D793B"/>
    <w:pPr>
      <w:tabs>
        <w:tab w:val="center" w:pos="4153"/>
        <w:tab w:val="right" w:pos="8306"/>
      </w:tabs>
    </w:pPr>
  </w:style>
  <w:style w:type="character" w:customStyle="1" w:styleId="FooterChar">
    <w:name w:val="Footer Char"/>
    <w:basedOn w:val="DefaultParagraphFont"/>
    <w:link w:val="Footer"/>
    <w:uiPriority w:val="99"/>
    <w:rsid w:val="001D793B"/>
  </w:style>
  <w:style w:type="paragraph" w:styleId="BalloonText">
    <w:name w:val="Balloon Text"/>
    <w:basedOn w:val="Normal"/>
    <w:link w:val="BalloonTextChar"/>
    <w:uiPriority w:val="99"/>
    <w:semiHidden/>
    <w:unhideWhenUsed/>
    <w:rsid w:val="001D793B"/>
    <w:rPr>
      <w:rFonts w:ascii="Tahoma" w:hAnsi="Tahoma" w:cs="Tahoma"/>
      <w:sz w:val="16"/>
      <w:szCs w:val="16"/>
    </w:rPr>
  </w:style>
  <w:style w:type="character" w:customStyle="1" w:styleId="BalloonTextChar">
    <w:name w:val="Balloon Text Char"/>
    <w:link w:val="BalloonText"/>
    <w:uiPriority w:val="99"/>
    <w:semiHidden/>
    <w:rsid w:val="001D793B"/>
    <w:rPr>
      <w:rFonts w:ascii="Tahoma" w:hAnsi="Tahoma" w:cs="Tahoma"/>
      <w:sz w:val="16"/>
      <w:szCs w:val="16"/>
    </w:rPr>
  </w:style>
  <w:style w:type="character" w:styleId="Hyperlink">
    <w:name w:val="Hyperlink"/>
    <w:rsid w:val="001D793B"/>
    <w:rPr>
      <w:color w:val="0000FF"/>
      <w:u w:val="single"/>
    </w:rPr>
  </w:style>
  <w:style w:type="paragraph" w:styleId="BodyText">
    <w:name w:val="Body Text"/>
    <w:basedOn w:val="Normal"/>
    <w:link w:val="BodyTextChar"/>
    <w:rsid w:val="007910E0"/>
    <w:pPr>
      <w:overflowPunct w:val="0"/>
      <w:autoSpaceDE w:val="0"/>
      <w:autoSpaceDN w:val="0"/>
      <w:adjustRightInd w:val="0"/>
      <w:spacing w:line="360" w:lineRule="auto"/>
      <w:jc w:val="both"/>
      <w:textAlignment w:val="baseline"/>
    </w:pPr>
    <w:rPr>
      <w:rFonts w:eastAsia="Times New Roman"/>
      <w:szCs w:val="20"/>
    </w:rPr>
  </w:style>
  <w:style w:type="paragraph" w:styleId="BodyTextIndent3">
    <w:name w:val="Body Text Indent 3"/>
    <w:basedOn w:val="Normal"/>
    <w:rsid w:val="007910E0"/>
    <w:pPr>
      <w:overflowPunct w:val="0"/>
      <w:autoSpaceDE w:val="0"/>
      <w:autoSpaceDN w:val="0"/>
      <w:adjustRightInd w:val="0"/>
      <w:spacing w:after="120"/>
      <w:ind w:left="283"/>
      <w:textAlignment w:val="baseline"/>
    </w:pPr>
    <w:rPr>
      <w:rFonts w:eastAsia="Times New Roman"/>
      <w:sz w:val="16"/>
      <w:szCs w:val="16"/>
    </w:rPr>
  </w:style>
  <w:style w:type="paragraph" w:customStyle="1" w:styleId="VijasStils">
    <w:name w:val="Vijas Stils"/>
    <w:basedOn w:val="Normal"/>
    <w:rsid w:val="002D67DE"/>
    <w:pPr>
      <w:overflowPunct w:val="0"/>
      <w:autoSpaceDE w:val="0"/>
      <w:autoSpaceDN w:val="0"/>
      <w:adjustRightInd w:val="0"/>
      <w:spacing w:before="120"/>
      <w:jc w:val="both"/>
      <w:textAlignment w:val="baseline"/>
    </w:pPr>
    <w:rPr>
      <w:rFonts w:eastAsia="Times New Roman"/>
      <w:szCs w:val="20"/>
    </w:rPr>
  </w:style>
  <w:style w:type="character" w:customStyle="1" w:styleId="CharChar4">
    <w:name w:val="Char Char4"/>
    <w:rsid w:val="002D67DE"/>
    <w:rPr>
      <w:sz w:val="24"/>
      <w:szCs w:val="24"/>
      <w:lang w:val="lv-LV" w:eastAsia="en-US" w:bidi="ar-SA"/>
    </w:rPr>
  </w:style>
  <w:style w:type="character" w:styleId="PageNumber">
    <w:name w:val="page number"/>
    <w:basedOn w:val="DefaultParagraphFont"/>
    <w:rsid w:val="002D67DE"/>
  </w:style>
  <w:style w:type="character" w:customStyle="1" w:styleId="FontStyle45">
    <w:name w:val="Font Style45"/>
    <w:rsid w:val="002D67DE"/>
    <w:rPr>
      <w:rFonts w:ascii="Times New Roman" w:hAnsi="Times New Roman" w:cs="Times New Roman"/>
      <w:sz w:val="22"/>
      <w:szCs w:val="22"/>
    </w:rPr>
  </w:style>
  <w:style w:type="paragraph" w:styleId="DocumentMap">
    <w:name w:val="Document Map"/>
    <w:basedOn w:val="Normal"/>
    <w:link w:val="DocumentMapChar"/>
    <w:semiHidden/>
    <w:unhideWhenUsed/>
    <w:rsid w:val="002D67DE"/>
    <w:pPr>
      <w:overflowPunct w:val="0"/>
      <w:autoSpaceDE w:val="0"/>
      <w:autoSpaceDN w:val="0"/>
      <w:adjustRightInd w:val="0"/>
      <w:textAlignment w:val="baseline"/>
    </w:pPr>
    <w:rPr>
      <w:rFonts w:ascii="Tahoma" w:eastAsia="Times New Roman" w:hAnsi="Tahoma" w:cs="Tahoma"/>
      <w:sz w:val="16"/>
      <w:szCs w:val="16"/>
    </w:rPr>
  </w:style>
  <w:style w:type="character" w:customStyle="1" w:styleId="DocumentMapChar">
    <w:name w:val="Document Map Char"/>
    <w:link w:val="DocumentMap"/>
    <w:semiHidden/>
    <w:rsid w:val="002D67DE"/>
    <w:rPr>
      <w:rFonts w:ascii="Tahoma" w:hAnsi="Tahoma" w:cs="Tahoma"/>
      <w:sz w:val="16"/>
      <w:szCs w:val="16"/>
      <w:lang w:val="lv-LV" w:eastAsia="en-US" w:bidi="ar-SA"/>
    </w:rPr>
  </w:style>
  <w:style w:type="paragraph" w:styleId="ListParagraph">
    <w:name w:val="List Paragraph"/>
    <w:aliases w:val="Syle 1,2,List Paragraph1,H&amp;P List Paragraph,Strip,Normal bullet 2,Bullet list"/>
    <w:basedOn w:val="Normal"/>
    <w:link w:val="ListParagraphChar"/>
    <w:qFormat/>
    <w:rsid w:val="002D67DE"/>
    <w:pPr>
      <w:ind w:left="720"/>
      <w:contextualSpacing/>
    </w:pPr>
  </w:style>
  <w:style w:type="paragraph" w:styleId="PlainText">
    <w:name w:val="Plain Text"/>
    <w:basedOn w:val="Normal"/>
    <w:rsid w:val="002D67DE"/>
    <w:rPr>
      <w:rFonts w:ascii="Consolas" w:eastAsia="Times New Roman" w:hAnsi="Consolas"/>
      <w:sz w:val="21"/>
      <w:szCs w:val="21"/>
      <w:lang w:eastAsia="lv-LV"/>
    </w:rPr>
  </w:style>
  <w:style w:type="paragraph" w:styleId="NoSpacing">
    <w:name w:val="No Spacing"/>
    <w:qFormat/>
    <w:rsid w:val="002D67DE"/>
    <w:rPr>
      <w:rFonts w:eastAsia="Times New Roman"/>
      <w:sz w:val="24"/>
      <w:szCs w:val="24"/>
      <w:lang w:val="en-GB" w:eastAsia="en-US"/>
    </w:rPr>
  </w:style>
  <w:style w:type="paragraph" w:customStyle="1" w:styleId="Default">
    <w:name w:val="Default"/>
    <w:rsid w:val="002D67DE"/>
    <w:pPr>
      <w:autoSpaceDE w:val="0"/>
      <w:autoSpaceDN w:val="0"/>
      <w:adjustRightInd w:val="0"/>
    </w:pPr>
    <w:rPr>
      <w:rFonts w:eastAsia="Times New Roman"/>
      <w:color w:val="000000"/>
      <w:sz w:val="24"/>
      <w:szCs w:val="24"/>
    </w:rPr>
  </w:style>
  <w:style w:type="paragraph" w:customStyle="1" w:styleId="StyleJustifiedBefore6pt">
    <w:name w:val="Style Justified Before:  6 pt"/>
    <w:basedOn w:val="Normal"/>
    <w:rsid w:val="002D67DE"/>
    <w:pPr>
      <w:overflowPunct w:val="0"/>
      <w:autoSpaceDE w:val="0"/>
      <w:autoSpaceDN w:val="0"/>
      <w:adjustRightInd w:val="0"/>
      <w:spacing w:before="120"/>
      <w:jc w:val="both"/>
      <w:textAlignment w:val="baseline"/>
    </w:pPr>
    <w:rPr>
      <w:rFonts w:eastAsia="Times New Roman"/>
      <w:szCs w:val="20"/>
    </w:rPr>
  </w:style>
  <w:style w:type="paragraph" w:customStyle="1" w:styleId="StyleJustifiedBefore6pt1">
    <w:name w:val="Style Justified Before:  6 pt1"/>
    <w:basedOn w:val="Normal"/>
    <w:rsid w:val="002D67DE"/>
    <w:pPr>
      <w:overflowPunct w:val="0"/>
      <w:autoSpaceDE w:val="0"/>
      <w:autoSpaceDN w:val="0"/>
      <w:adjustRightInd w:val="0"/>
      <w:spacing w:before="120"/>
      <w:jc w:val="both"/>
      <w:textAlignment w:val="baseline"/>
    </w:pPr>
    <w:rPr>
      <w:rFonts w:eastAsia="Times New Roman"/>
      <w:szCs w:val="20"/>
    </w:rPr>
  </w:style>
  <w:style w:type="paragraph" w:customStyle="1" w:styleId="StyleJustifiedBefore6pt2">
    <w:name w:val="Style Justified Before:  6 pt2"/>
    <w:basedOn w:val="Normal"/>
    <w:rsid w:val="002D67DE"/>
    <w:pPr>
      <w:overflowPunct w:val="0"/>
      <w:autoSpaceDE w:val="0"/>
      <w:autoSpaceDN w:val="0"/>
      <w:adjustRightInd w:val="0"/>
      <w:spacing w:before="120"/>
      <w:jc w:val="both"/>
      <w:textAlignment w:val="baseline"/>
    </w:pPr>
    <w:rPr>
      <w:rFonts w:eastAsia="Times New Roman"/>
      <w:szCs w:val="20"/>
    </w:rPr>
  </w:style>
  <w:style w:type="paragraph" w:customStyle="1" w:styleId="StyleJustifiedBefore6pt3">
    <w:name w:val="Style Justified Before:  6 pt3"/>
    <w:basedOn w:val="Normal"/>
    <w:rsid w:val="002D67DE"/>
    <w:pPr>
      <w:overflowPunct w:val="0"/>
      <w:autoSpaceDE w:val="0"/>
      <w:autoSpaceDN w:val="0"/>
      <w:adjustRightInd w:val="0"/>
      <w:spacing w:before="120"/>
      <w:jc w:val="both"/>
      <w:textAlignment w:val="baseline"/>
    </w:pPr>
    <w:rPr>
      <w:rFonts w:eastAsia="Times New Roman"/>
      <w:szCs w:val="20"/>
    </w:rPr>
  </w:style>
  <w:style w:type="paragraph" w:customStyle="1" w:styleId="StyleJustifiedBefore6pt4">
    <w:name w:val="Style Justified Before:  6 pt4"/>
    <w:basedOn w:val="Normal"/>
    <w:rsid w:val="002D67DE"/>
    <w:pPr>
      <w:overflowPunct w:val="0"/>
      <w:autoSpaceDE w:val="0"/>
      <w:autoSpaceDN w:val="0"/>
      <w:adjustRightInd w:val="0"/>
      <w:spacing w:before="120"/>
      <w:jc w:val="both"/>
      <w:textAlignment w:val="baseline"/>
    </w:pPr>
    <w:rPr>
      <w:rFonts w:eastAsia="Times New Roman"/>
      <w:szCs w:val="20"/>
    </w:rPr>
  </w:style>
  <w:style w:type="paragraph" w:customStyle="1" w:styleId="Char">
    <w:name w:val="Char"/>
    <w:basedOn w:val="Normal"/>
    <w:rsid w:val="002D67DE"/>
    <w:pPr>
      <w:spacing w:before="120" w:after="160" w:line="240" w:lineRule="exact"/>
      <w:ind w:firstLine="720"/>
      <w:jc w:val="both"/>
    </w:pPr>
    <w:rPr>
      <w:rFonts w:ascii="Verdana" w:eastAsia="Times New Roman" w:hAnsi="Verdana"/>
      <w:sz w:val="20"/>
      <w:szCs w:val="20"/>
      <w:lang w:val="en-US"/>
    </w:rPr>
  </w:style>
  <w:style w:type="paragraph" w:customStyle="1" w:styleId="naisf">
    <w:name w:val="naisf"/>
    <w:basedOn w:val="Normal"/>
    <w:rsid w:val="002D67DE"/>
    <w:pPr>
      <w:spacing w:before="75" w:after="75"/>
      <w:ind w:firstLine="375"/>
      <w:jc w:val="both"/>
    </w:pPr>
    <w:rPr>
      <w:rFonts w:eastAsia="Times New Roman"/>
      <w:szCs w:val="24"/>
      <w:lang w:eastAsia="lv-LV"/>
    </w:rPr>
  </w:style>
  <w:style w:type="paragraph" w:customStyle="1" w:styleId="Char2">
    <w:name w:val="Char2"/>
    <w:basedOn w:val="Normal"/>
    <w:rsid w:val="002D67DE"/>
    <w:pPr>
      <w:spacing w:before="120" w:after="160" w:line="240" w:lineRule="exact"/>
      <w:ind w:firstLine="720"/>
      <w:jc w:val="both"/>
    </w:pPr>
    <w:rPr>
      <w:rFonts w:ascii="Verdana" w:eastAsia="Times New Roman" w:hAnsi="Verdana"/>
      <w:sz w:val="20"/>
      <w:szCs w:val="20"/>
      <w:lang w:val="en-US"/>
    </w:rPr>
  </w:style>
  <w:style w:type="paragraph" w:styleId="BodyTextIndent">
    <w:name w:val="Body Text Indent"/>
    <w:basedOn w:val="Normal"/>
    <w:rsid w:val="002D67DE"/>
    <w:pPr>
      <w:overflowPunct w:val="0"/>
      <w:autoSpaceDE w:val="0"/>
      <w:autoSpaceDN w:val="0"/>
      <w:adjustRightInd w:val="0"/>
      <w:spacing w:after="120"/>
      <w:ind w:left="283"/>
      <w:textAlignment w:val="baseline"/>
    </w:pPr>
    <w:rPr>
      <w:rFonts w:eastAsia="Times New Roman"/>
      <w:szCs w:val="20"/>
    </w:rPr>
  </w:style>
  <w:style w:type="paragraph" w:styleId="BodyText2">
    <w:name w:val="Body Text 2"/>
    <w:basedOn w:val="Normal"/>
    <w:rsid w:val="002D67DE"/>
    <w:pPr>
      <w:overflowPunct w:val="0"/>
      <w:autoSpaceDE w:val="0"/>
      <w:autoSpaceDN w:val="0"/>
      <w:adjustRightInd w:val="0"/>
      <w:spacing w:after="120" w:line="480" w:lineRule="auto"/>
      <w:textAlignment w:val="baseline"/>
    </w:pPr>
    <w:rPr>
      <w:rFonts w:eastAsia="Times New Roman"/>
      <w:szCs w:val="20"/>
    </w:rPr>
  </w:style>
  <w:style w:type="paragraph" w:styleId="Title">
    <w:name w:val="Title"/>
    <w:basedOn w:val="Normal"/>
    <w:qFormat/>
    <w:rsid w:val="002D67DE"/>
    <w:pPr>
      <w:jc w:val="center"/>
    </w:pPr>
    <w:rPr>
      <w:rFonts w:eastAsia="Times New Roman"/>
      <w:b/>
      <w:sz w:val="28"/>
      <w:szCs w:val="20"/>
    </w:rPr>
  </w:style>
  <w:style w:type="paragraph" w:customStyle="1" w:styleId="naisnod">
    <w:name w:val="naisnod"/>
    <w:basedOn w:val="Normal"/>
    <w:rsid w:val="002D67DE"/>
    <w:pPr>
      <w:spacing w:before="100" w:beforeAutospacing="1" w:after="100" w:afterAutospacing="1"/>
      <w:jc w:val="center"/>
    </w:pPr>
    <w:rPr>
      <w:rFonts w:eastAsia="Times New Roman"/>
      <w:b/>
      <w:bCs/>
      <w:szCs w:val="24"/>
      <w:lang w:val="en-GB"/>
    </w:rPr>
  </w:style>
  <w:style w:type="paragraph" w:customStyle="1" w:styleId="naiskr">
    <w:name w:val="naiskr"/>
    <w:basedOn w:val="Normal"/>
    <w:rsid w:val="002D67DE"/>
    <w:pPr>
      <w:spacing w:before="75" w:after="75"/>
    </w:pPr>
    <w:rPr>
      <w:rFonts w:eastAsia="Times New Roman"/>
      <w:szCs w:val="24"/>
      <w:lang w:eastAsia="lv-LV"/>
    </w:rPr>
  </w:style>
  <w:style w:type="paragraph" w:customStyle="1" w:styleId="CharCharRakstzRakstzCharCharRakstzRakstz9">
    <w:name w:val="Char Char Rakstz. Rakstz. Char Char Rakstz. Rakstz.9"/>
    <w:basedOn w:val="Normal"/>
    <w:rsid w:val="002D67DE"/>
    <w:pPr>
      <w:spacing w:before="120" w:after="160" w:line="240" w:lineRule="exact"/>
      <w:ind w:firstLine="720"/>
      <w:jc w:val="both"/>
    </w:pPr>
    <w:rPr>
      <w:rFonts w:ascii="Verdana" w:eastAsia="Times New Roman" w:hAnsi="Verdana"/>
      <w:sz w:val="20"/>
      <w:szCs w:val="20"/>
      <w:lang w:val="en-US"/>
    </w:rPr>
  </w:style>
  <w:style w:type="character" w:customStyle="1" w:styleId="BodyTextChar">
    <w:name w:val="Body Text Char"/>
    <w:basedOn w:val="DefaultParagraphFont"/>
    <w:link w:val="BodyText"/>
    <w:rsid w:val="00F76071"/>
    <w:rPr>
      <w:rFonts w:eastAsia="Times New Roman"/>
      <w:sz w:val="24"/>
      <w:lang w:eastAsia="en-US"/>
    </w:rPr>
  </w:style>
  <w:style w:type="character" w:customStyle="1" w:styleId="ListParagraphChar">
    <w:name w:val="List Paragraph Char"/>
    <w:aliases w:val="Syle 1 Char,2 Char,List Paragraph1 Char,H&amp;P List Paragraph Char,Strip Char,Normal bullet 2 Char,Bullet list Char"/>
    <w:link w:val="ListParagraph"/>
    <w:uiPriority w:val="34"/>
    <w:qFormat/>
    <w:locked/>
    <w:rsid w:val="000933D9"/>
    <w:rPr>
      <w:sz w:val="24"/>
      <w:szCs w:val="22"/>
      <w:lang w:eastAsia="en-US"/>
    </w:rPr>
  </w:style>
  <w:style w:type="paragraph" w:customStyle="1" w:styleId="CharCharRakstzRakstzCharCharRakstzRakstz0">
    <w:name w:val="Char Char Rakstz. Rakstz. Char Char Rakstz. Rakstz."/>
    <w:basedOn w:val="Normal"/>
    <w:rsid w:val="009C11A8"/>
    <w:pPr>
      <w:spacing w:before="120" w:after="160" w:line="240" w:lineRule="exact"/>
      <w:ind w:firstLine="720"/>
      <w:jc w:val="both"/>
    </w:pPr>
    <w:rPr>
      <w:rFonts w:ascii="Verdana" w:eastAsia="Times New Roman" w:hAnsi="Verdana"/>
      <w:sz w:val="20"/>
      <w:szCs w:val="20"/>
      <w:lang w:val="en-US"/>
    </w:rPr>
  </w:style>
  <w:style w:type="paragraph" w:styleId="FootnoteText">
    <w:name w:val="footnote text"/>
    <w:aliases w:val="Footnote,Fußnote,Fußnote Char Char,Fußnote Char Char Char Char Char Char,Footnote Text Char Char,Footnote Text Char1 Char Char,Footnote Text Char Char Char Char,Footnote Text Char1 Char Char1 Char Char,Footnote Text Char1 Char Char1 Char,f"/>
    <w:basedOn w:val="Normal"/>
    <w:link w:val="FootnoteTextChar"/>
    <w:uiPriority w:val="99"/>
    <w:unhideWhenUsed/>
    <w:qFormat/>
    <w:rsid w:val="009C11A8"/>
    <w:rPr>
      <w:sz w:val="20"/>
      <w:szCs w:val="20"/>
    </w:rPr>
  </w:style>
  <w:style w:type="character" w:customStyle="1" w:styleId="FootnoteTextChar">
    <w:name w:val="Footnote Text Char"/>
    <w:aliases w:val="Footnote Char,Fußnote Char,Fußnote Char Char Char,Fußnote Char Char Char Char Char Char Char,Footnote Text Char Char Char,Footnote Text Char1 Char Char Char,Footnote Text Char Char Char Char Char,f Char"/>
    <w:basedOn w:val="DefaultParagraphFont"/>
    <w:link w:val="FootnoteText"/>
    <w:uiPriority w:val="99"/>
    <w:qFormat/>
    <w:rsid w:val="009C11A8"/>
    <w:rPr>
      <w:lang w:eastAsia="en-US"/>
    </w:rPr>
  </w:style>
  <w:style w:type="character" w:styleId="FootnoteReference">
    <w:name w:val="footnote reference"/>
    <w:aliases w:val="Footnote symbol,Footnote Reference Number,Footnote Reference Superscript,Footnote Refernece,ftref,Odwołanie przypisu,BVI fnr,Footnotes refss,SUPERS,Ref,de nota al pie,-E Fußnotenzeichen,Footnote reference number,Times 10 Point,E,E FNZ"/>
    <w:uiPriority w:val="99"/>
    <w:qFormat/>
    <w:rsid w:val="009C11A8"/>
    <w:rPr>
      <w:vertAlign w:val="superscript"/>
    </w:rPr>
  </w:style>
  <w:style w:type="character" w:styleId="Strong">
    <w:name w:val="Strong"/>
    <w:uiPriority w:val="22"/>
    <w:qFormat/>
    <w:rsid w:val="009C11A8"/>
    <w:rPr>
      <w:b/>
      <w:bCs/>
    </w:rPr>
  </w:style>
  <w:style w:type="paragraph" w:customStyle="1" w:styleId="CharCharRakstzRakstzCharCharRakstzRakstz1">
    <w:name w:val=" Char Char Rakstz. Rakstz. Char Char Rakstz. Rakstz."/>
    <w:basedOn w:val="Normal"/>
    <w:rsid w:val="00AE0EAF"/>
    <w:pPr>
      <w:spacing w:before="120" w:after="160" w:line="240" w:lineRule="exact"/>
      <w:ind w:firstLine="720"/>
      <w:jc w:val="both"/>
    </w:pPr>
    <w:rPr>
      <w:rFonts w:ascii="Verdana" w:eastAsia="Times New Roman" w:hAnsi="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72007">
      <w:bodyDiv w:val="1"/>
      <w:marLeft w:val="0"/>
      <w:marRight w:val="0"/>
      <w:marTop w:val="0"/>
      <w:marBottom w:val="0"/>
      <w:divBdr>
        <w:top w:val="none" w:sz="0" w:space="0" w:color="auto"/>
        <w:left w:val="none" w:sz="0" w:space="0" w:color="auto"/>
        <w:bottom w:val="none" w:sz="0" w:space="0" w:color="auto"/>
        <w:right w:val="none" w:sz="0" w:space="0" w:color="auto"/>
      </w:divBdr>
    </w:div>
    <w:div w:id="80378027">
      <w:bodyDiv w:val="1"/>
      <w:marLeft w:val="0"/>
      <w:marRight w:val="0"/>
      <w:marTop w:val="0"/>
      <w:marBottom w:val="0"/>
      <w:divBdr>
        <w:top w:val="none" w:sz="0" w:space="0" w:color="auto"/>
        <w:left w:val="none" w:sz="0" w:space="0" w:color="auto"/>
        <w:bottom w:val="none" w:sz="0" w:space="0" w:color="auto"/>
        <w:right w:val="none" w:sz="0" w:space="0" w:color="auto"/>
      </w:divBdr>
    </w:div>
    <w:div w:id="132260869">
      <w:bodyDiv w:val="1"/>
      <w:marLeft w:val="0"/>
      <w:marRight w:val="0"/>
      <w:marTop w:val="0"/>
      <w:marBottom w:val="0"/>
      <w:divBdr>
        <w:top w:val="none" w:sz="0" w:space="0" w:color="auto"/>
        <w:left w:val="none" w:sz="0" w:space="0" w:color="auto"/>
        <w:bottom w:val="none" w:sz="0" w:space="0" w:color="auto"/>
        <w:right w:val="none" w:sz="0" w:space="0" w:color="auto"/>
      </w:divBdr>
    </w:div>
    <w:div w:id="586113658">
      <w:bodyDiv w:val="1"/>
      <w:marLeft w:val="0"/>
      <w:marRight w:val="0"/>
      <w:marTop w:val="0"/>
      <w:marBottom w:val="0"/>
      <w:divBdr>
        <w:top w:val="none" w:sz="0" w:space="0" w:color="auto"/>
        <w:left w:val="none" w:sz="0" w:space="0" w:color="auto"/>
        <w:bottom w:val="none" w:sz="0" w:space="0" w:color="auto"/>
        <w:right w:val="none" w:sz="0" w:space="0" w:color="auto"/>
      </w:divBdr>
    </w:div>
    <w:div w:id="716978648">
      <w:bodyDiv w:val="1"/>
      <w:marLeft w:val="0"/>
      <w:marRight w:val="0"/>
      <w:marTop w:val="0"/>
      <w:marBottom w:val="0"/>
      <w:divBdr>
        <w:top w:val="none" w:sz="0" w:space="0" w:color="auto"/>
        <w:left w:val="none" w:sz="0" w:space="0" w:color="auto"/>
        <w:bottom w:val="none" w:sz="0" w:space="0" w:color="auto"/>
        <w:right w:val="none" w:sz="0" w:space="0" w:color="auto"/>
      </w:divBdr>
    </w:div>
    <w:div w:id="839350738">
      <w:bodyDiv w:val="1"/>
      <w:marLeft w:val="0"/>
      <w:marRight w:val="0"/>
      <w:marTop w:val="0"/>
      <w:marBottom w:val="0"/>
      <w:divBdr>
        <w:top w:val="none" w:sz="0" w:space="0" w:color="auto"/>
        <w:left w:val="none" w:sz="0" w:space="0" w:color="auto"/>
        <w:bottom w:val="none" w:sz="0" w:space="0" w:color="auto"/>
        <w:right w:val="none" w:sz="0" w:space="0" w:color="auto"/>
      </w:divBdr>
    </w:div>
    <w:div w:id="966666459">
      <w:bodyDiv w:val="1"/>
      <w:marLeft w:val="0"/>
      <w:marRight w:val="0"/>
      <w:marTop w:val="0"/>
      <w:marBottom w:val="0"/>
      <w:divBdr>
        <w:top w:val="none" w:sz="0" w:space="0" w:color="auto"/>
        <w:left w:val="none" w:sz="0" w:space="0" w:color="auto"/>
        <w:bottom w:val="none" w:sz="0" w:space="0" w:color="auto"/>
        <w:right w:val="none" w:sz="0" w:space="0" w:color="auto"/>
      </w:divBdr>
    </w:div>
    <w:div w:id="1851599817">
      <w:bodyDiv w:val="1"/>
      <w:marLeft w:val="0"/>
      <w:marRight w:val="0"/>
      <w:marTop w:val="0"/>
      <w:marBottom w:val="0"/>
      <w:divBdr>
        <w:top w:val="none" w:sz="0" w:space="0" w:color="auto"/>
        <w:left w:val="none" w:sz="0" w:space="0" w:color="auto"/>
        <w:bottom w:val="none" w:sz="0" w:space="0" w:color="auto"/>
        <w:right w:val="none" w:sz="0" w:space="0" w:color="auto"/>
      </w:divBdr>
    </w:div>
    <w:div w:id="2083134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mailto:novads@kekava.lv"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BC71C1-7444-4EA2-8118-F9060BC44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3492</Words>
  <Characters>1991</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5473</CharactersWithSpaces>
  <SharedDoc>false</SharedDoc>
  <HLinks>
    <vt:vector size="6" baseType="variant">
      <vt:variant>
        <vt:i4>5701743</vt:i4>
      </vt:variant>
      <vt:variant>
        <vt:i4>5</vt:i4>
      </vt:variant>
      <vt:variant>
        <vt:i4>0</vt:i4>
      </vt:variant>
      <vt:variant>
        <vt:i4>5</vt:i4>
      </vt:variant>
      <vt:variant>
        <vt:lpwstr>mailto:novads@kekava.lv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Martins</dc:creator>
  <cp:lastModifiedBy>Vija Milbrete</cp:lastModifiedBy>
  <cp:revision>3</cp:revision>
  <cp:lastPrinted>2016-12-06T06:12:00Z</cp:lastPrinted>
  <dcterms:created xsi:type="dcterms:W3CDTF">2024-09-04T13:29:00Z</dcterms:created>
  <dcterms:modified xsi:type="dcterms:W3CDTF">2024-09-06T09:13:00Z</dcterms:modified>
</cp:coreProperties>
</file>